
<file path=[Content_Types].xml><?xml version="1.0" encoding="utf-8"?>
<Types xmlns="http://schemas.openxmlformats.org/package/2006/content-types">
  <Default Extension="xlsx" ContentType="application/vnd.openxmlformats-officedocument.spreadsheetml.sheet"/>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diagrams/colors2.xml" ContentType="application/vnd.openxmlformats-officedocument.drawingml.diagramColors+xml"/>
  <Override PartName="/word/header1.xml" ContentType="application/vnd.openxmlformats-officedocument.wordprocessingml.header+xml"/>
  <Override PartName="/word/diagrams/data2.xml" ContentType="application/vnd.openxmlformats-officedocument.drawingml.diagramData+xml"/>
  <Override PartName="/word/header2.xml" ContentType="application/vnd.openxmlformats-officedocument.wordprocessingml.header+xml"/>
  <Override PartName="/word/diagrams/drawing2.xml" ContentType="application/vnd.ms-office.drawingml.diagramDrawing+xml"/>
  <Override PartName="/word/fontTable.xml" ContentType="application/vnd.openxmlformats-officedocument.wordprocessingml.fontTable+xml"/>
  <Override PartName="/word/diagrams/colors4.xml" ContentType="application/vnd.openxmlformats-officedocument.drawingml.diagramColors+xml"/>
  <Override PartName="/word/styles.xml" ContentType="application/vnd.openxmlformats-officedocument.wordprocessingml.styles+xml"/>
  <Override PartName="/word/diagrams/quickStyle3.xml" ContentType="application/vnd.openxmlformats-officedocument.drawingml.diagramStyle+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Override PartName="/word/diagrams/data1.xml" ContentType="application/vnd.openxmlformats-officedocument.drawingml.diagramData+xml"/>
  <Override PartName="/customXml/itemProps1.xml" ContentType="application/vnd.openxmlformats-officedocument.customXmlProperties+xml"/>
  <Override PartName="/word/diagrams/layout2.xml" ContentType="application/vnd.openxmlformats-officedocument.drawingml.diagramLayout+xml"/>
  <Override PartName="/word/diagrams/quickStyle1.xml" ContentType="application/vnd.openxmlformats-officedocument.drawingml.diagramStyle+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iagrams/drawing1.xml" ContentType="application/vnd.ms-office.drawingml.diagramDrawing+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rPr>
      </w:pPr>
    </w:p>
    <w:p>
      <w:pPr>
        <w:pStyle w:val="style0"/>
        <w:rPr>
          <w:rFonts w:ascii="Times New Roman" w:cs="Times New Roman" w:hAnsi="Times New Roman"/>
        </w:rPr>
      </w:pPr>
    </w:p>
    <w:bookmarkStart w:id="0" w:name="_Toc475611108"/>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jc w:val="center"/>
        <w:rPr>
          <w:rFonts w:ascii="Times New Roman" w:cs="Times New Roman" w:hAnsi="Times New Roman"/>
          <w:bCs/>
          <w:color w:val="auto"/>
          <w:sz w:val="24"/>
          <w:szCs w:val="24"/>
          <w:lang w:bidi="ar-AE" w:eastAsia="ja-JP"/>
        </w:rPr>
      </w:pPr>
    </w:p>
    <w:p>
      <w:pPr>
        <w:pStyle w:val="style266"/>
        <w:spacing w:lineRule="auto" w:line="480"/>
        <w:jc w:val="center"/>
        <w:rPr>
          <w:rFonts w:ascii="Times New Roman" w:cs="Times New Roman" w:hAnsi="Times New Roman"/>
          <w:bCs/>
          <w:sz w:val="24"/>
          <w:szCs w:val="24"/>
          <w:lang w:bidi="ar-AE" w:eastAsia="ja-JP"/>
        </w:rPr>
      </w:pPr>
      <w:r>
        <w:rPr>
          <w:rFonts w:ascii="Times New Roman" w:cs="Times New Roman" w:hAnsi="Times New Roman"/>
          <w:bCs/>
          <w:color w:val="auto"/>
          <w:sz w:val="24"/>
          <w:szCs w:val="24"/>
          <w:lang w:bidi="ar-AE" w:eastAsia="ja-JP"/>
        </w:rPr>
        <w:t>Sharjah Roads and Transport Authority</w:t>
      </w:r>
    </w:p>
    <w:p>
      <w:pPr>
        <w:pStyle w:val="style266"/>
        <w:spacing w:lineRule="auto" w:line="480"/>
        <w:jc w:val="center"/>
        <w:rPr>
          <w:rFonts w:ascii="Times New Roman" w:cs="Times New Roman" w:hAnsi="Times New Roman"/>
          <w:bCs/>
          <w:color w:val="auto"/>
          <w:sz w:val="24"/>
          <w:szCs w:val="24"/>
          <w:lang w:bidi="ar-AE" w:eastAsia="ja-JP"/>
        </w:rPr>
      </w:pPr>
      <w:r>
        <w:rPr>
          <w:rFonts w:ascii="Times New Roman" w:cs="Times New Roman" w:hAnsi="Times New Roman"/>
          <w:bCs/>
          <w:color w:val="auto"/>
          <w:sz w:val="24"/>
          <w:szCs w:val="24"/>
          <w:lang w:bidi="ar-AE" w:eastAsia="ja-JP"/>
        </w:rPr>
        <w:t>Name</w:t>
      </w:r>
    </w:p>
    <w:p>
      <w:pPr>
        <w:pStyle w:val="style266"/>
        <w:spacing w:lineRule="auto" w:line="480"/>
        <w:jc w:val="center"/>
        <w:rPr>
          <w:rFonts w:ascii="Times New Roman" w:cs="Times New Roman" w:hAnsi="Times New Roman"/>
          <w:bCs/>
          <w:color w:val="auto"/>
          <w:sz w:val="24"/>
          <w:szCs w:val="24"/>
          <w:lang w:bidi="ar-AE" w:eastAsia="ja-JP"/>
        </w:rPr>
      </w:pPr>
      <w:r>
        <w:rPr>
          <w:rFonts w:ascii="Times New Roman" w:cs="Times New Roman" w:hAnsi="Times New Roman"/>
          <w:bCs/>
          <w:color w:val="auto"/>
          <w:sz w:val="24"/>
          <w:szCs w:val="24"/>
          <w:lang w:bidi="ar-AE" w:eastAsia="ja-JP"/>
        </w:rPr>
        <w:t>Institution Affiliation</w:t>
      </w:r>
    </w:p>
    <w:p>
      <w:pPr>
        <w:pStyle w:val="style0"/>
        <w:tabs>
          <w:tab w:val="center" w:leader="none" w:pos="4513"/>
          <w:tab w:val="left" w:leader="none" w:pos="6960"/>
        </w:tabs>
        <w:spacing w:lineRule="auto" w:line="480"/>
        <w:rPr>
          <w:rFonts w:ascii="Times New Roman" w:cs="Times New Roman" w:hAnsi="Times New Roman"/>
          <w:lang w:bidi="ar-AE" w:eastAsia="ja-JP"/>
        </w:rPr>
      </w:pPr>
      <w:r>
        <w:rPr>
          <w:rFonts w:ascii="Times New Roman" w:cs="Times New Roman" w:hAnsi="Times New Roman"/>
          <w:lang w:bidi="ar-AE" w:eastAsia="ja-JP"/>
        </w:rPr>
        <w:tab/>
      </w:r>
      <w:r>
        <w:rPr>
          <w:rFonts w:ascii="Times New Roman" w:cs="Times New Roman" w:hAnsi="Times New Roman"/>
          <w:lang w:bidi="ar-AE" w:eastAsia="ja-JP"/>
        </w:rPr>
        <w:t xml:space="preserve">Date </w:t>
      </w:r>
      <w:r>
        <w:rPr>
          <w:rFonts w:ascii="Times New Roman" w:cs="Times New Roman" w:hAnsi="Times New Roman"/>
          <w:lang w:bidi="ar-AE" w:eastAsia="ja-JP"/>
        </w:rPr>
        <w:tab/>
      </w:r>
    </w:p>
    <w:p>
      <w:pPr>
        <w:pStyle w:val="style266"/>
        <w:rPr>
          <w:rFonts w:ascii="Times New Roman" w:cs="Times New Roman" w:hAnsi="Times New Roman"/>
          <w:bCs/>
          <w:sz w:val="24"/>
          <w:szCs w:val="24"/>
          <w:lang w:bidi="ar-AE" w:eastAsia="ja-JP"/>
        </w:rPr>
      </w:pPr>
      <w:r>
        <w:rPr>
          <w:rFonts w:ascii="Times New Roman" w:cs="Times New Roman" w:hAnsi="Times New Roman"/>
          <w:bCs/>
          <w:sz w:val="24"/>
          <w:szCs w:val="24"/>
          <w:lang w:bidi="ar-AE" w:eastAsia="ja-JP"/>
        </w:rPr>
        <w:br w:type="page"/>
      </w:r>
    </w:p>
    <w:p>
      <w:pPr>
        <w:pStyle w:val="style0"/>
        <w:rPr>
          <w:rFonts w:ascii="Times New Roman" w:cs="Times New Roman" w:hAnsi="Times New Roman"/>
          <w:b/>
          <w:sz w:val="24"/>
          <w:szCs w:val="24"/>
          <w:u w:val="single"/>
        </w:rPr>
      </w:pPr>
      <w:r>
        <w:rPr>
          <w:rFonts w:ascii="Times New Roman" w:cs="Times New Roman" w:hAnsi="Times New Roman"/>
          <w:b/>
          <w:sz w:val="24"/>
          <w:szCs w:val="24"/>
          <w:u w:val="single"/>
        </w:rPr>
        <w:t>Table of Contents</w:t>
      </w:r>
    </w:p>
    <w:p>
      <w:pPr>
        <w:pStyle w:val="style19"/>
        <w:tabs>
          <w:tab w:val="right" w:leader="dot" w:pos="9017"/>
        </w:tabs>
        <w:bidi w:val="false"/>
        <w:rPr>
          <w:rFonts w:eastAsia="宋体"/>
          <w:noProof/>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\o "1-3" \h \z \u </w:instrText>
      </w:r>
      <w:r>
        <w:rPr>
          <w:rFonts w:ascii="Times New Roman" w:cs="Times New Roman" w:hAnsi="Times New Roman"/>
          <w:sz w:val="24"/>
          <w:szCs w:val="24"/>
        </w:rPr>
        <w:fldChar w:fldCharType="separate"/>
      </w:r>
      <w:r>
        <w:rPr/>
        <w:fldChar w:fldCharType="begin"/>
      </w:r>
      <w:r>
        <w:instrText xml:space="preserve"> HYPERLINK \l "_Toc496968677" </w:instrText>
      </w:r>
      <w:r>
        <w:rPr/>
        <w:fldChar w:fldCharType="separate"/>
      </w:r>
      <w:r>
        <w:rPr>
          <w:rStyle w:val="style85"/>
          <w:rFonts w:ascii="Times New Roman" w:cs="Times New Roman" w:hAnsi="Times New Roman"/>
          <w:noProof/>
          <w:lang w:bidi="ar-AE"/>
        </w:rPr>
        <w:t>Introduction</w:t>
      </w:r>
      <w:r>
        <w:rPr>
          <w:noProof/>
          <w:webHidden/>
        </w:rPr>
        <w:tab/>
      </w:r>
      <w:r>
        <w:rPr>
          <w:noProof/>
          <w:webHidden/>
        </w:rPr>
        <w:fldChar w:fldCharType="begin"/>
      </w:r>
      <w:r>
        <w:rPr>
          <w:noProof/>
          <w:webHidden/>
        </w:rPr>
        <w:instrText xml:space="preserve"> PAGEREF _Toc496968677 \h </w:instrText>
      </w:r>
      <w:r>
        <w:rPr>
          <w:noProof/>
          <w:webHidden/>
        </w:rPr>
        <w:fldChar w:fldCharType="separate"/>
      </w:r>
      <w:r>
        <w:rPr>
          <w:noProof/>
          <w:webHidden/>
        </w:rPr>
        <w:t>3</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"_Toc496968678" </w:instrText>
      </w:r>
      <w:r>
        <w:rPr/>
        <w:fldChar w:fldCharType="separate"/>
      </w:r>
      <w:r>
        <w:rPr>
          <w:rStyle w:val="style85"/>
          <w:rFonts w:ascii="Times New Roman" w:cs="Times New Roman" w:hAnsi="Times New Roman"/>
          <w:noProof/>
          <w:lang w:bidi="ar-AE"/>
        </w:rPr>
        <w:t>Background of the Study</w:t>
      </w:r>
      <w:r>
        <w:rPr>
          <w:noProof/>
          <w:webHidden/>
        </w:rPr>
        <w:tab/>
      </w:r>
      <w:r>
        <w:rPr>
          <w:noProof/>
          <w:webHidden/>
        </w:rPr>
        <w:fldChar w:fldCharType="begin"/>
      </w:r>
      <w:r>
        <w:rPr>
          <w:noProof/>
          <w:webHidden/>
        </w:rPr>
        <w:instrText xml:space="preserve"> PAGEREF _Toc496968678 \h </w:instrText>
      </w:r>
      <w:r>
        <w:rPr>
          <w:noProof/>
          <w:webHidden/>
        </w:rPr>
        <w:fldChar w:fldCharType="separate"/>
      </w:r>
      <w:r>
        <w:rPr>
          <w:noProof/>
          <w:webHidden/>
        </w:rPr>
        <w:t>3</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"_Toc496968679" </w:instrText>
      </w:r>
      <w:r>
        <w:rPr/>
        <w:fldChar w:fldCharType="separate"/>
      </w:r>
      <w:r>
        <w:rPr>
          <w:rStyle w:val="style85"/>
          <w:rFonts w:ascii="Times New Roman" w:cs="Times New Roman" w:hAnsi="Times New Roman"/>
          <w:noProof/>
          <w:lang w:bidi="ar-AE"/>
        </w:rPr>
        <w:t>Problem description:</w:t>
      </w:r>
      <w:r>
        <w:rPr>
          <w:noProof/>
          <w:webHidden/>
        </w:rPr>
        <w:tab/>
      </w:r>
      <w:r>
        <w:rPr>
          <w:noProof/>
          <w:webHidden/>
        </w:rPr>
        <w:fldChar w:fldCharType="begin"/>
      </w:r>
      <w:r>
        <w:rPr>
          <w:noProof/>
          <w:webHidden/>
        </w:rPr>
        <w:instrText xml:space="preserve"> PAGEREF _Toc496968679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"_Toc496968680" </w:instrText>
      </w:r>
      <w:r>
        <w:rPr/>
        <w:fldChar w:fldCharType="separate"/>
      </w:r>
      <w:r>
        <w:rPr>
          <w:rStyle w:val="style85"/>
          <w:rFonts w:ascii="Times New Roman" w:cs="Times New Roman" w:hAnsi="Times New Roman"/>
          <w:noProof/>
          <w:lang w:bidi="ar-AE"/>
        </w:rPr>
        <w:t>Problem boundaries and impacts:</w:t>
      </w:r>
      <w:r>
        <w:rPr>
          <w:noProof/>
          <w:webHidden/>
        </w:rPr>
        <w:tab/>
      </w:r>
      <w:r>
        <w:rPr>
          <w:noProof/>
          <w:webHidden/>
        </w:rPr>
        <w:fldChar w:fldCharType="begin"/>
      </w:r>
      <w:r>
        <w:rPr>
          <w:noProof/>
          <w:webHidden/>
        </w:rPr>
        <w:instrText xml:space="preserve"> PAGEREF _Toc496968680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"_Toc496968681" </w:instrText>
      </w:r>
      <w:r>
        <w:rPr/>
        <w:fldChar w:fldCharType="separate"/>
      </w:r>
      <w:r>
        <w:rPr>
          <w:rStyle w:val="style85"/>
          <w:rFonts w:ascii="Times New Roman" w:cs="Times New Roman" w:hAnsi="Times New Roman"/>
          <w:noProof/>
          <w:lang w:bidi="ar-AE"/>
        </w:rPr>
        <w:t>Solution criteria and limitations:</w:t>
      </w:r>
      <w:r>
        <w:rPr>
          <w:noProof/>
          <w:webHidden/>
        </w:rPr>
        <w:tab/>
      </w:r>
      <w:r>
        <w:rPr>
          <w:noProof/>
          <w:webHidden/>
        </w:rPr>
        <w:fldChar w:fldCharType="begin"/>
      </w:r>
      <w:r>
        <w:rPr>
          <w:noProof/>
          <w:webHidden/>
        </w:rPr>
        <w:instrText xml:space="preserve"> PAGEREF _Toc496968681 \h </w:instrText>
      </w:r>
      <w:r>
        <w:rPr>
          <w:noProof/>
          <w:webHidden/>
        </w:rPr>
        <w:fldChar w:fldCharType="separate"/>
      </w:r>
      <w:r>
        <w:rPr>
          <w:noProof/>
          <w:webHidden/>
        </w:rPr>
        <w:t>6</w:t>
      </w:r>
      <w:r>
        <w:rPr>
          <w:noProof/>
          <w:webHidden/>
        </w:rPr>
        <w:fldChar w:fldCharType="end"/>
      </w:r>
      <w:r>
        <w:rPr/>
        <w:fldChar w:fldCharType="end"/>
      </w:r>
    </w:p>
    <w:p>
      <w:pPr>
        <w:pStyle w:val="style20"/>
        <w:tabs>
          <w:tab w:val="right" w:leader="dot" w:pos="9017"/>
        </w:tabs>
        <w:rPr>
          <w:rFonts w:eastAsia="宋体"/>
          <w:noProof/>
        </w:rPr>
      </w:pPr>
      <w:r>
        <w:rPr/>
        <w:fldChar w:fldCharType="begin"/>
      </w:r>
      <w:r>
        <w:instrText xml:space="preserve"> HYPERLINK \l "_Toc496968682" </w:instrText>
      </w:r>
      <w:r>
        <w:rPr/>
        <w:fldChar w:fldCharType="separate"/>
      </w:r>
      <w:r>
        <w:rPr>
          <w:rStyle w:val="style85"/>
          <w:rFonts w:ascii="Times New Roman" w:cs="Times New Roman" w:eastAsia="宋体" w:hAnsi="Times New Roman"/>
          <w:noProof/>
        </w:rPr>
        <w:t>Solution Criteria</w:t>
      </w:r>
      <w:r>
        <w:rPr>
          <w:noProof/>
          <w:webHidden/>
        </w:rPr>
        <w:tab/>
      </w:r>
      <w:r>
        <w:rPr>
          <w:noProof/>
          <w:webHidden/>
        </w:rPr>
        <w:fldChar w:fldCharType="begin"/>
      </w:r>
      <w:r>
        <w:rPr>
          <w:noProof/>
          <w:webHidden/>
        </w:rPr>
        <w:instrText xml:space="preserve"> PAGEREF _Toc496968682 \h </w:instrText>
      </w:r>
      <w:r>
        <w:rPr>
          <w:noProof/>
          <w:webHidden/>
        </w:rPr>
        <w:fldChar w:fldCharType="separate"/>
      </w:r>
      <w:r>
        <w:rPr>
          <w:noProof/>
          <w:webHidden/>
        </w:rPr>
        <w:t>6</w:t>
      </w:r>
      <w:r>
        <w:rPr>
          <w:noProof/>
          <w:webHidden/>
        </w:rPr>
        <w:fldChar w:fldCharType="end"/>
      </w:r>
      <w:r>
        <w:rPr/>
        <w:fldChar w:fldCharType="end"/>
      </w:r>
    </w:p>
    <w:p>
      <w:pPr>
        <w:pStyle w:val="style21"/>
        <w:tabs>
          <w:tab w:val="right" w:leader="dot" w:pos="9017"/>
        </w:tabs>
        <w:rPr>
          <w:noProof/>
        </w:rPr>
      </w:pPr>
      <w:r>
        <w:rPr/>
        <w:fldChar w:fldCharType="begin"/>
      </w:r>
      <w:r>
        <w:instrText xml:space="preserve"> HYPERLINK \l "_Toc496968683" </w:instrText>
      </w:r>
      <w:r>
        <w:rPr/>
        <w:fldChar w:fldCharType="separate"/>
      </w:r>
      <w:r>
        <w:rPr>
          <w:rStyle w:val="style85"/>
          <w:rFonts w:ascii="Times New Roman" w:cs="Times New Roman" w:hAnsi="Times New Roman"/>
          <w:noProof/>
        </w:rPr>
        <w:t>Solution One: Cutting off Electricity in the whole room using a contractor.</w:t>
      </w:r>
      <w:r>
        <w:rPr>
          <w:noProof/>
          <w:webHidden/>
        </w:rPr>
        <w:tab/>
      </w:r>
      <w:r>
        <w:rPr>
          <w:noProof/>
          <w:webHidden/>
        </w:rPr>
        <w:fldChar w:fldCharType="begin"/>
      </w:r>
      <w:r>
        <w:rPr>
          <w:noProof/>
          <w:webHidden/>
        </w:rPr>
        <w:instrText xml:space="preserve"> PAGEREF _Toc496968683 \h </w:instrText>
      </w:r>
      <w:r>
        <w:rPr>
          <w:noProof/>
          <w:webHidden/>
        </w:rPr>
        <w:fldChar w:fldCharType="separate"/>
      </w:r>
      <w:r>
        <w:rPr>
          <w:noProof/>
          <w:webHidden/>
        </w:rPr>
        <w:t>6</w:t>
      </w:r>
      <w:r>
        <w:rPr>
          <w:noProof/>
          <w:webHidden/>
        </w:rPr>
        <w:fldChar w:fldCharType="end"/>
      </w:r>
      <w:r>
        <w:rPr/>
        <w:fldChar w:fldCharType="end"/>
      </w:r>
    </w:p>
    <w:p>
      <w:pPr>
        <w:pStyle w:val="style21"/>
        <w:tabs>
          <w:tab w:val="right" w:leader="dot" w:pos="9017"/>
        </w:tabs>
        <w:rPr>
          <w:noProof/>
        </w:rPr>
      </w:pPr>
      <w:r>
        <w:rPr/>
        <w:fldChar w:fldCharType="begin"/>
      </w:r>
      <w:r>
        <w:instrText xml:space="preserve"> HYPERLINK \l "_Toc496968684" </w:instrText>
      </w:r>
      <w:r>
        <w:rPr/>
        <w:fldChar w:fldCharType="separate"/>
      </w:r>
      <w:r>
        <w:rPr>
          <w:rStyle w:val="style85"/>
          <w:rFonts w:ascii="Times New Roman" w:cs="Times New Roman" w:hAnsi="Times New Roman"/>
          <w:noProof/>
        </w:rPr>
        <w:t>Solution Two: Cutting of Electricity in the door only.</w:t>
      </w:r>
      <w:r>
        <w:rPr>
          <w:noProof/>
          <w:webHidden/>
        </w:rPr>
        <w:tab/>
      </w:r>
      <w:r>
        <w:rPr>
          <w:noProof/>
          <w:webHidden/>
        </w:rPr>
        <w:fldChar w:fldCharType="begin"/>
      </w:r>
      <w:r>
        <w:rPr>
          <w:noProof/>
          <w:webHidden/>
        </w:rPr>
        <w:instrText xml:space="preserve"> PAGEREF _Toc496968684 \h </w:instrText>
      </w:r>
      <w:r>
        <w:rPr>
          <w:noProof/>
          <w:webHidden/>
        </w:rPr>
        <w:fldChar w:fldCharType="separate"/>
      </w:r>
      <w:r>
        <w:rPr>
          <w:noProof/>
          <w:webHidden/>
        </w:rPr>
        <w:t>7</w:t>
      </w:r>
      <w:r>
        <w:rPr>
          <w:noProof/>
          <w:webHidden/>
        </w:rPr>
        <w:fldChar w:fldCharType="end"/>
      </w:r>
      <w:r>
        <w:rPr/>
        <w:fldChar w:fldCharType="end"/>
      </w:r>
    </w:p>
    <w:p>
      <w:pPr>
        <w:pStyle w:val="style21"/>
        <w:tabs>
          <w:tab w:val="right" w:leader="dot" w:pos="9017"/>
        </w:tabs>
        <w:rPr>
          <w:noProof/>
        </w:rPr>
      </w:pPr>
      <w:r>
        <w:rPr/>
        <w:fldChar w:fldCharType="begin"/>
      </w:r>
      <w:r>
        <w:instrText xml:space="preserve"> HYPERLINK \l "_Toc496968685" </w:instrText>
      </w:r>
      <w:r>
        <w:rPr/>
        <w:fldChar w:fldCharType="separate"/>
      </w:r>
      <w:r>
        <w:rPr>
          <w:rStyle w:val="style85"/>
          <w:rFonts w:ascii="Times New Roman" w:cs="Times New Roman" w:hAnsi="Times New Roman"/>
          <w:noProof/>
        </w:rPr>
        <w:t>Solution Three: Cutting off the electricity from the door only using a software.</w:t>
      </w:r>
      <w:r>
        <w:rPr>
          <w:noProof/>
          <w:webHidden/>
        </w:rPr>
        <w:tab/>
      </w:r>
      <w:r>
        <w:rPr>
          <w:noProof/>
          <w:webHidden/>
        </w:rPr>
        <w:fldChar w:fldCharType="begin"/>
      </w:r>
      <w:r>
        <w:rPr>
          <w:noProof/>
          <w:webHidden/>
        </w:rPr>
        <w:instrText xml:space="preserve"> PAGEREF _Toc496968685 \h </w:instrText>
      </w:r>
      <w:r>
        <w:rPr>
          <w:noProof/>
          <w:webHidden/>
        </w:rPr>
        <w:fldChar w:fldCharType="separate"/>
      </w:r>
      <w:r>
        <w:rPr>
          <w:noProof/>
          <w:webHidden/>
        </w:rPr>
        <w:t>7</w:t>
      </w:r>
      <w:r>
        <w:rPr>
          <w:noProof/>
          <w:webHidden/>
        </w:rPr>
        <w:fldChar w:fldCharType="end"/>
      </w:r>
      <w:r>
        <w:rPr/>
        <w:fldChar w:fldCharType="end"/>
      </w:r>
    </w:p>
    <w:p>
      <w:pPr>
        <w:pStyle w:val="style20"/>
        <w:tabs>
          <w:tab w:val="right" w:leader="dot" w:pos="9017"/>
        </w:tabs>
        <w:rPr>
          <w:rFonts w:eastAsia="宋体"/>
          <w:noProof/>
        </w:rPr>
      </w:pPr>
      <w:r>
        <w:rPr/>
        <w:fldChar w:fldCharType="begin"/>
      </w:r>
      <w:r>
        <w:instrText xml:space="preserve"> HYPERLINK \l "_Toc496968686" </w:instrText>
      </w:r>
      <w:r>
        <w:rPr/>
        <w:fldChar w:fldCharType="separate"/>
      </w:r>
      <w:r>
        <w:rPr>
          <w:rStyle w:val="style85"/>
          <w:rFonts w:ascii="Times New Roman" w:cs="Times New Roman" w:eastAsia="宋体" w:hAnsi="Times New Roman"/>
          <w:noProof/>
        </w:rPr>
        <w:t>Limitation</w:t>
      </w:r>
      <w:r>
        <w:rPr>
          <w:noProof/>
          <w:webHidden/>
        </w:rPr>
        <w:tab/>
      </w:r>
      <w:r>
        <w:rPr>
          <w:noProof/>
          <w:webHidden/>
        </w:rPr>
        <w:fldChar w:fldCharType="begin"/>
      </w:r>
      <w:r>
        <w:rPr>
          <w:noProof/>
          <w:webHidden/>
        </w:rPr>
        <w:instrText xml:space="preserve"> PAGEREF _Toc496968686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"_Toc496968687" </w:instrText>
      </w:r>
      <w:r>
        <w:rPr/>
        <w:fldChar w:fldCharType="separate"/>
      </w:r>
      <w:r>
        <w:rPr>
          <w:rStyle w:val="style85"/>
          <w:rFonts w:ascii="Times New Roman" w:cs="Times New Roman" w:eastAsia="宋体" w:hAnsi="Times New Roman"/>
          <w:bCs/>
          <w:noProof/>
          <w:lang w:bidi="ar-AE" w:eastAsia="ja-JP"/>
        </w:rPr>
        <w:t>Time- Analysis:</w:t>
      </w:r>
      <w:r>
        <w:rPr>
          <w:noProof/>
          <w:webHidden/>
        </w:rPr>
        <w:tab/>
      </w:r>
      <w:r>
        <w:rPr>
          <w:noProof/>
          <w:webHidden/>
        </w:rPr>
        <w:fldChar w:fldCharType="begin"/>
      </w:r>
      <w:r>
        <w:rPr>
          <w:noProof/>
          <w:webHidden/>
        </w:rPr>
        <w:instrText xml:space="preserve"> PAGEREF _Toc496968687 \h </w:instrText>
      </w:r>
      <w:r>
        <w:rPr>
          <w:noProof/>
          <w:webHidden/>
        </w:rPr>
        <w:fldChar w:fldCharType="separate"/>
      </w:r>
      <w:r>
        <w:rPr>
          <w:noProof/>
          <w:webHidden/>
        </w:rPr>
        <w:t>9</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"_Toc496968688" </w:instrText>
      </w:r>
      <w:r>
        <w:rPr/>
        <w:fldChar w:fldCharType="separate"/>
      </w:r>
      <w:r>
        <w:rPr>
          <w:rStyle w:val="style85"/>
          <w:rFonts w:ascii="Times New Roman" w:cs="Times New Roman" w:hAnsi="Times New Roman"/>
          <w:noProof/>
          <w:lang w:bidi="ar-AE"/>
        </w:rPr>
        <w:t>Conclusion</w:t>
      </w:r>
      <w:r>
        <w:rPr>
          <w:noProof/>
          <w:webHidden/>
        </w:rPr>
        <w:tab/>
      </w:r>
      <w:r>
        <w:rPr>
          <w:noProof/>
          <w:webHidden/>
        </w:rPr>
        <w:fldChar w:fldCharType="begin"/>
      </w:r>
      <w:r>
        <w:rPr>
          <w:noProof/>
          <w:webHidden/>
        </w:rPr>
        <w:instrText xml:space="preserve"> PAGEREF _Toc496968688 \h </w:instrText>
      </w:r>
      <w:r>
        <w:rPr>
          <w:noProof/>
          <w:webHidden/>
        </w:rPr>
        <w:fldChar w:fldCharType="separate"/>
      </w:r>
      <w:r>
        <w:rPr>
          <w:noProof/>
          <w:webHidden/>
        </w:rPr>
        <w:t>10</w:t>
      </w:r>
      <w:r>
        <w:rPr>
          <w:noProof/>
          <w:webHidden/>
        </w:rPr>
        <w:fldChar w:fldCharType="end"/>
      </w:r>
      <w:r>
        <w:rPr/>
        <w:fldChar w:fldCharType="end"/>
      </w:r>
    </w:p>
    <w:p>
      <w:pPr>
        <w:pStyle w:val="style19"/>
        <w:tabs>
          <w:tab w:val="right" w:leader="dot" w:pos="9017"/>
        </w:tabs>
        <w:bidi w:val="false"/>
        <w:rPr>
          <w:rFonts w:eastAsia="宋体"/>
          <w:noProof/>
        </w:rPr>
      </w:pPr>
      <w:r>
        <w:rPr/>
        <w:fldChar w:fldCharType="begin"/>
      </w:r>
      <w:r>
        <w:instrText xml:space="preserve"> HYPERLINK \l "_Toc496968689" </w:instrText>
      </w:r>
      <w:r>
        <w:rPr/>
        <w:fldChar w:fldCharType="separate"/>
      </w:r>
      <w:r>
        <w:rPr>
          <w:rStyle w:val="style85"/>
          <w:rFonts w:ascii="Times New Roman" w:cs="Times New Roman" w:hAnsi="Times New Roman"/>
          <w:noProof/>
          <w:lang w:bidi="ar-AE"/>
        </w:rPr>
        <w:t>Reference</w:t>
      </w:r>
      <w:r>
        <w:rPr>
          <w:noProof/>
          <w:webHidden/>
        </w:rPr>
        <w:tab/>
      </w:r>
      <w:r>
        <w:rPr>
          <w:noProof/>
          <w:webHidden/>
        </w:rPr>
        <w:fldChar w:fldCharType="begin"/>
      </w:r>
      <w:r>
        <w:rPr>
          <w:noProof/>
          <w:webHidden/>
        </w:rPr>
        <w:instrText xml:space="preserve"> PAGEREF _Toc496968689 \h </w:instrText>
      </w:r>
      <w:r>
        <w:rPr>
          <w:noProof/>
          <w:webHidden/>
        </w:rPr>
        <w:fldChar w:fldCharType="separate"/>
      </w:r>
      <w:r>
        <w:rPr>
          <w:noProof/>
          <w:webHidden/>
        </w:rPr>
        <w:t>11</w:t>
      </w:r>
      <w:r>
        <w:rPr>
          <w:noProof/>
          <w:webHidden/>
        </w:rPr>
        <w:fldChar w:fldCharType="end"/>
      </w:r>
      <w:r>
        <w:rPr/>
        <w:fldChar w:fldCharType="end"/>
      </w:r>
    </w:p>
    <w:p>
      <w:pPr>
        <w:pStyle w:val="style0"/>
        <w:rPr>
          <w:rFonts w:ascii="Times New Roman" w:cs="Times New Roman" w:hAnsi="Times New Roman"/>
          <w:sz w:val="24"/>
          <w:szCs w:val="24"/>
        </w:rPr>
      </w:pPr>
      <w:r>
        <w:rPr>
          <w:rFonts w:ascii="Times New Roman" w:cs="Times New Roman" w:hAnsi="Times New Roman"/>
          <w:b/>
          <w:bCs/>
          <w:noProof/>
          <w:sz w:val="24"/>
          <w:szCs w:val="24"/>
        </w:rPr>
        <w:fldChar w:fldCharType="end"/>
      </w:r>
    </w:p>
    <w:p>
      <w:pPr>
        <w:pStyle w:val="style4101"/>
        <w:spacing w:before="0" w:after="0" w:lineRule="auto" w:line="480"/>
        <w:rPr>
          <w:rFonts w:ascii="Times New Roman" w:hAnsi="Times New Roman"/>
          <w:bCs/>
          <w:sz w:val="24"/>
          <w:szCs w:val="24"/>
          <w:u w:val="single"/>
          <w:lang w:bidi="ar-AE" w:eastAsia="ja-JP"/>
        </w:rPr>
      </w:pPr>
      <w:r>
        <w:rPr>
          <w:rFonts w:ascii="Times New Roman" w:hAnsi="Times New Roman"/>
          <w:bCs/>
          <w:sz w:val="24"/>
          <w:szCs w:val="24"/>
          <w:u w:val="single"/>
          <w:lang w:bidi="ar-AE" w:eastAsia="ja-JP"/>
        </w:rPr>
        <w:t>List of Figures</w:t>
      </w:r>
    </w:p>
    <w:p>
      <w:pPr>
        <w:pStyle w:val="style35"/>
        <w:tabs>
          <w:tab w:val="right" w:leader="dot" w:pos="9017"/>
        </w:tabs>
        <w:bidi w:val="false"/>
        <w:spacing w:lineRule="auto" w:line="480"/>
        <w:rPr>
          <w:rFonts w:ascii="Times New Roman" w:cs="Times New Roman" w:hAnsi="Times New Roman"/>
          <w:noProof/>
          <w:sz w:val="24"/>
          <w:szCs w:val="24"/>
        </w:rPr>
      </w:pPr>
      <w:r>
        <w:rPr>
          <w:rFonts w:ascii="Times New Roman" w:cs="Times New Roman" w:hAnsi="Times New Roman"/>
          <w:bCs/>
          <w:color w:val="2e74b5"/>
          <w:sz w:val="24"/>
          <w:szCs w:val="24"/>
          <w:lang w:bidi="ar-AE" w:eastAsia="ja-JP"/>
        </w:rPr>
        <w:fldChar w:fldCharType="begin"/>
      </w:r>
      <w:r>
        <w:rPr>
          <w:rFonts w:ascii="Times New Roman" w:cs="Times New Roman" w:hAnsi="Times New Roman"/>
          <w:bCs/>
          <w:color w:val="2e74b5"/>
          <w:sz w:val="24"/>
          <w:szCs w:val="24"/>
          <w:lang w:bidi="ar-AE" w:eastAsia="ja-JP"/>
        </w:rPr>
        <w:instrText xml:space="preserve"> TOC \h \z \c "Figure" </w:instrText>
      </w:r>
      <w:r>
        <w:rPr>
          <w:rFonts w:ascii="Times New Roman" w:cs="Times New Roman" w:hAnsi="Times New Roman"/>
          <w:bCs/>
          <w:color w:val="2e74b5"/>
          <w:sz w:val="24"/>
          <w:szCs w:val="24"/>
          <w:lang w:bidi="ar-AE" w:eastAsia="ja-JP"/>
        </w:rPr>
        <w:fldChar w:fldCharType="separate"/>
      </w:r>
      <w:r>
        <w:rPr/>
        <w:fldChar w:fldCharType="begin"/>
      </w:r>
      <w:r>
        <w:instrText xml:space="preserve"> HYPERLINK \l "_Toc496840511" </w:instrText>
      </w:r>
      <w:r>
        <w:rPr/>
        <w:fldChar w:fldCharType="separate"/>
      </w:r>
      <w:r>
        <w:rPr>
          <w:rStyle w:val="style85"/>
          <w:rFonts w:ascii="Times New Roman" w:cs="Times New Roman" w:hAnsi="Times New Roman"/>
          <w:noProof/>
          <w:sz w:val="24"/>
          <w:szCs w:val="24"/>
        </w:rPr>
        <w:t>Figure 1</w:t>
      </w:r>
      <w:r>
        <w:rPr>
          <w:rStyle w:val="style85"/>
          <w:rFonts w:ascii="Times New Roman" w:cs="Times New Roman" w:hAnsi="Times New Roman"/>
          <w:noProof/>
          <w:sz w:val="24"/>
          <w:szCs w:val="24"/>
          <w:lang w:bidi="ar-AE" w:eastAsia="ja-JP"/>
        </w:rPr>
        <w:t>: Organization structure of SRTA</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_Toc496840511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hAnsi="Times New Roman"/>
          <w:noProof/>
          <w:sz w:val="24"/>
          <w:szCs w:val="24"/>
        </w:rPr>
      </w:pPr>
      <w:r>
        <w:rPr/>
        <w:fldChar w:fldCharType="begin"/>
      </w:r>
      <w:r>
        <w:instrText xml:space="preserve"> HYPERLINK \l "_Toc496840512" </w:instrText>
      </w:r>
      <w:r>
        <w:rPr/>
        <w:fldChar w:fldCharType="separate"/>
      </w:r>
      <w:r>
        <w:rPr>
          <w:rStyle w:val="style85"/>
          <w:rFonts w:ascii="Times New Roman" w:cs="Times New Roman" w:hAnsi="Times New Roman"/>
          <w:noProof/>
          <w:sz w:val="24"/>
          <w:szCs w:val="24"/>
        </w:rPr>
        <w:t>Figure 2: Number of vehicles recorded at a given time.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_Toc496840512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hAnsi="Times New Roman"/>
          <w:noProof/>
          <w:sz w:val="24"/>
          <w:szCs w:val="24"/>
        </w:rPr>
      </w:pPr>
      <w:r>
        <w:rPr/>
        <w:fldChar w:fldCharType="begin"/>
      </w:r>
      <w:r>
        <w:instrText xml:space="preserve"> HYPERLINK \l "_Toc496840513" </w:instrText>
      </w:r>
      <w:r>
        <w:rPr/>
        <w:fldChar w:fldCharType="separate"/>
      </w:r>
      <w:r>
        <w:rPr>
          <w:rStyle w:val="style85"/>
          <w:rFonts w:ascii="Times New Roman" w:cs="Times New Roman" w:hAnsi="Times New Roman"/>
          <w:noProof/>
          <w:sz w:val="24"/>
          <w:szCs w:val="24"/>
        </w:rPr>
        <w:t>Figure 3: Road and Lighting System</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_Toc496840513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w:t>
      </w:r>
      <w:r>
        <w:rPr>
          <w:rFonts w:ascii="Times New Roman" w:cs="Times New Roman" w:hAnsi="Times New Roman"/>
          <w:noProof/>
          <w:webHidden/>
          <w:sz w:val="24"/>
          <w:szCs w:val="24"/>
        </w:rPr>
        <w:fldChar w:fldCharType="end"/>
      </w:r>
      <w:r>
        <w:rPr/>
        <w:fldChar w:fldCharType="end"/>
      </w:r>
    </w:p>
    <w:p>
      <w:pPr>
        <w:pStyle w:val="style4101"/>
        <w:spacing w:before="0" w:after="0" w:lineRule="auto" w:line="480"/>
        <w:rPr>
          <w:rFonts w:ascii="Times New Roman" w:hAnsi="Times New Roman"/>
          <w:bCs/>
          <w:color w:val="2e74b5"/>
          <w:sz w:val="24"/>
          <w:szCs w:val="24"/>
          <w:lang w:bidi="ar-AE" w:eastAsia="ja-JP"/>
        </w:rPr>
      </w:pPr>
      <w:r>
        <w:rPr>
          <w:rFonts w:ascii="Times New Roman" w:hAnsi="Times New Roman"/>
          <w:bCs/>
          <w:color w:val="2e74b5"/>
          <w:sz w:val="24"/>
          <w:szCs w:val="24"/>
          <w:lang w:bidi="ar-AE" w:eastAsia="ja-JP"/>
        </w:rPr>
        <w:fldChar w:fldCharType="end"/>
      </w:r>
    </w:p>
    <w:p>
      <w:pPr>
        <w:pStyle w:val="style4101"/>
        <w:spacing w:before="0" w:after="0" w:lineRule="auto" w:line="480"/>
        <w:rPr>
          <w:rFonts w:ascii="Times New Roman" w:hAnsi="Times New Roman"/>
          <w:bCs/>
          <w:sz w:val="24"/>
          <w:szCs w:val="24"/>
          <w:u w:val="single"/>
          <w:lang w:bidi="ar-AE" w:eastAsia="ja-JP"/>
        </w:rPr>
      </w:pPr>
      <w:r>
        <w:rPr>
          <w:rFonts w:ascii="Times New Roman" w:hAnsi="Times New Roman"/>
          <w:bCs/>
          <w:sz w:val="24"/>
          <w:szCs w:val="24"/>
          <w:u w:val="single"/>
          <w:lang w:bidi="ar-AE" w:eastAsia="ja-JP"/>
        </w:rPr>
        <w:t>List of figures</w:t>
      </w:r>
    </w:p>
    <w:p>
      <w:pPr>
        <w:pStyle w:val="style35"/>
        <w:tabs>
          <w:tab w:val="right" w:leader="dot" w:pos="9017"/>
        </w:tabs>
        <w:bidi w:val="false"/>
        <w:spacing w:lineRule="auto" w:line="480"/>
        <w:rPr>
          <w:rFonts w:ascii="Times New Roman" w:cs="Times New Roman" w:eastAsia="宋体" w:hAnsi="Times New Roman"/>
          <w:noProof/>
          <w:sz w:val="24"/>
          <w:szCs w:val="24"/>
        </w:rPr>
      </w:pPr>
      <w:r>
        <w:rPr>
          <w:rFonts w:ascii="Times New Roman" w:cs="Times New Roman" w:hAnsi="Times New Roman"/>
          <w:bCs/>
          <w:sz w:val="24"/>
          <w:szCs w:val="24"/>
          <w:lang w:bidi="ar-AE" w:eastAsia="ja-JP"/>
        </w:rPr>
        <w:fldChar w:fldCharType="begin"/>
      </w:r>
      <w:r>
        <w:rPr>
          <w:rFonts w:ascii="Times New Roman" w:cs="Times New Roman" w:hAnsi="Times New Roman"/>
          <w:bCs/>
          <w:sz w:val="24"/>
          <w:szCs w:val="24"/>
          <w:lang w:bidi="ar-AE" w:eastAsia="ja-JP"/>
        </w:rPr>
        <w:instrText xml:space="preserve"> TOC \h \z \c "Table" </w:instrText>
      </w:r>
      <w:r>
        <w:rPr>
          <w:rFonts w:ascii="Times New Roman" w:cs="Times New Roman" w:hAnsi="Times New Roman"/>
          <w:bCs/>
          <w:sz w:val="24"/>
          <w:szCs w:val="24"/>
          <w:lang w:bidi="ar-AE" w:eastAsia="ja-JP"/>
        </w:rPr>
        <w:fldChar w:fldCharType="separate"/>
      </w:r>
      <w:r>
        <w:rPr/>
        <w:fldChar w:fldCharType="begin"/>
      </w:r>
      <w:r>
        <w:instrText xml:space="preserve"> HYPERLINK \l "_Toc496840618" </w:instrText>
      </w:r>
      <w:r>
        <w:rPr/>
        <w:fldChar w:fldCharType="separate"/>
      </w:r>
      <w:r>
        <w:rPr>
          <w:rStyle w:val="style85"/>
          <w:rFonts w:ascii="Times New Roman" w:cs="Times New Roman" w:hAnsi="Times New Roman"/>
          <w:noProof/>
          <w:sz w:val="24"/>
          <w:szCs w:val="24"/>
        </w:rPr>
        <w:t>Table 1b: Time per Branch (In Seconds)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_Toc496840618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"_Toc496840619" </w:instrText>
      </w:r>
      <w:r>
        <w:rPr/>
        <w:fldChar w:fldCharType="separate"/>
      </w:r>
      <w:r>
        <w:rPr>
          <w:rStyle w:val="style85"/>
          <w:rFonts w:ascii="Times New Roman" w:cs="Times New Roman" w:hAnsi="Times New Roman"/>
          <w:noProof/>
          <w:sz w:val="24"/>
          <w:szCs w:val="24"/>
        </w:rPr>
        <w:t>Table 2: Street Lighting Without sensor</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_Toc496840619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"_Toc496840620" </w:instrText>
      </w:r>
      <w:r>
        <w:rPr/>
        <w:fldChar w:fldCharType="separate"/>
      </w:r>
      <w:r>
        <w:rPr>
          <w:rStyle w:val="style85"/>
          <w:rFonts w:ascii="Times New Roman" w:cs="Times New Roman" w:hAnsi="Times New Roman"/>
          <w:noProof/>
          <w:sz w:val="24"/>
          <w:szCs w:val="24"/>
        </w:rPr>
        <w:t>Table 3: Specifications of the problem</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_Toc496840620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"_Toc496840621" </w:instrText>
      </w:r>
      <w:r>
        <w:rPr/>
        <w:fldChar w:fldCharType="separate"/>
      </w:r>
      <w:r>
        <w:rPr>
          <w:rStyle w:val="style85"/>
          <w:rFonts w:ascii="Times New Roman" w:cs="Times New Roman" w:hAnsi="Times New Roman"/>
          <w:noProof/>
          <w:sz w:val="24"/>
          <w:szCs w:val="24"/>
        </w:rPr>
        <w:t>Table 4: Description of the solution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_Toc496840621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35"/>
        <w:tabs>
          <w:tab w:val="right" w:leader="dot" w:pos="9017"/>
        </w:tabs>
        <w:bidi w:val="false"/>
        <w:spacing w:lineRule="auto" w:line="480"/>
        <w:rPr>
          <w:rFonts w:ascii="Times New Roman" w:cs="Times New Roman" w:eastAsia="宋体" w:hAnsi="Times New Roman"/>
          <w:noProof/>
          <w:sz w:val="24"/>
          <w:szCs w:val="24"/>
        </w:rPr>
      </w:pPr>
      <w:r>
        <w:rPr/>
        <w:fldChar w:fldCharType="begin"/>
      </w:r>
      <w:r>
        <w:instrText xml:space="preserve"> HYPERLINK \l "_Toc496840622" </w:instrText>
      </w:r>
      <w:r>
        <w:rPr/>
        <w:fldChar w:fldCharType="separate"/>
      </w:r>
      <w:r>
        <w:rPr>
          <w:rStyle w:val="style85"/>
          <w:rFonts w:ascii="Times New Roman" w:cs="Times New Roman" w:hAnsi="Times New Roman"/>
          <w:noProof/>
          <w:sz w:val="24"/>
          <w:szCs w:val="24"/>
        </w:rPr>
        <w:t>Table 5</w:t>
      </w:r>
      <w:r>
        <w:rPr>
          <w:rStyle w:val="style85"/>
          <w:rFonts w:ascii="Times New Roman" w:cs="Times New Roman" w:hAnsi="Times New Roman"/>
          <w:noProof/>
          <w:sz w:val="24"/>
          <w:szCs w:val="24"/>
          <w:lang w:bidi="ar-AE"/>
        </w:rPr>
        <w:t>Time-based plan for researching problem solutions: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_Toc496840622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4101"/>
        <w:spacing w:before="0" w:after="0" w:lineRule="auto" w:line="480"/>
        <w:jc w:val="center"/>
        <w:rPr>
          <w:rFonts w:ascii="Times New Roman" w:hAnsi="Times New Roman"/>
          <w:bCs/>
          <w:sz w:val="24"/>
          <w:szCs w:val="24"/>
          <w:lang w:bidi="ar-AE" w:eastAsia="ja-JP"/>
        </w:rPr>
      </w:pPr>
      <w:r>
        <w:rPr>
          <w:rFonts w:ascii="Times New Roman" w:hAnsi="Times New Roman"/>
          <w:bCs/>
          <w:sz w:val="24"/>
          <w:szCs w:val="24"/>
          <w:lang w:bidi="ar-AE" w:eastAsia="ja-JP"/>
        </w:rPr>
        <w:fldChar w:fldCharType="end"/>
      </w:r>
    </w:p>
    <w:p>
      <w:pPr>
        <w:pStyle w:val="style4101"/>
        <w:spacing w:lineRule="auto" w:line="360"/>
        <w:rPr>
          <w:rFonts w:ascii="Times New Roman" w:hAnsi="Times New Roman"/>
          <w:bCs/>
          <w:color w:val="2e74b5"/>
          <w:sz w:val="24"/>
          <w:szCs w:val="24"/>
          <w:lang w:bidi="ar-AE" w:eastAsia="ja-JP"/>
        </w:rPr>
      </w:pPr>
    </w:p>
    <w:p>
      <w:pPr>
        <w:pStyle w:val="style4101"/>
        <w:spacing w:lineRule="auto" w:line="360"/>
        <w:rPr>
          <w:rFonts w:ascii="Times New Roman" w:hAnsi="Times New Roman"/>
          <w:b w:val="false"/>
          <w:color w:val="2e74b5"/>
          <w:sz w:val="24"/>
          <w:szCs w:val="24"/>
          <w:lang w:bidi="ar-AE" w:eastAsia="ja-JP"/>
        </w:rPr>
      </w:pPr>
    </w:p>
    <w:bookmarkStart w:id="1" w:name="_Toc496968677"/>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Introduction</w:t>
      </w:r>
      <w:bookmarkEnd w:id="1"/>
    </w:p>
    <w:p>
      <w:pPr>
        <w:pStyle w:val="style4101"/>
        <w:spacing w:before="0" w:lineRule="auto" w:line="480"/>
        <w:jc w:val="both"/>
        <w:rPr>
          <w:rFonts w:ascii="Times New Roman" w:hAnsi="Times New Roman"/>
          <w:b w:val="false"/>
          <w:color w:val="000000"/>
          <w:sz w:val="24"/>
          <w:szCs w:val="24"/>
          <w:lang w:bidi="ar-AE" w:eastAsia="ja-JP"/>
        </w:rPr>
      </w:pPr>
      <w:r>
        <w:rPr>
          <w:rFonts w:ascii="Times New Roman" w:hAnsi="Times New Roman"/>
          <w:b w:val="false"/>
          <w:color w:val="000000"/>
          <w:sz w:val="24"/>
          <w:szCs w:val="24"/>
          <w:lang w:bidi="ar-AE" w:eastAsia="ja-JP"/>
        </w:rPr>
        <w:t>Due to the increasing number of vehicles in Sharjah City, there is need to come up with a solution to the traffic jams witnessed in the City especially during the rush hours. This project comes with an improvement to the already existing traffic light system that do not put into consideration a case where one side of the road is not in use at a particular time. With the sensor traffic system, the vehicles are allowed to cross a lane when not in use just by obtaining a signal that the lane is free.</w:t>
      </w:r>
    </w:p>
    <w:bookmarkStart w:id="2" w:name="_Toc496968678"/>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Background of the Study</w:t>
      </w:r>
      <w:bookmarkEnd w:id="2"/>
    </w:p>
    <w:bookmarkStart w:id="3" w:name="_Toc496840511"/>
    <w:p>
      <w:pPr>
        <w:pStyle w:val="style4101"/>
        <w:spacing w:before="0"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 xml:space="preserve">Various research undertaken in </w:t>
      </w:r>
      <w:r>
        <w:rPr>
          <w:rFonts w:ascii="Times New Roman" w:hAnsi="Times New Roman"/>
          <w:b w:val="false"/>
          <w:sz w:val="24"/>
          <w:szCs w:val="24"/>
          <w:lang w:bidi="ar-AE" w:eastAsia="ja-JP"/>
        </w:rPr>
        <w:t>the transport</w:t>
      </w:r>
      <w:r>
        <w:rPr>
          <w:rFonts w:ascii="Times New Roman" w:hAnsi="Times New Roman"/>
          <w:b w:val="false"/>
          <w:sz w:val="24"/>
          <w:szCs w:val="24"/>
          <w:lang w:bidi="ar-AE" w:eastAsia="ja-JP"/>
        </w:rPr>
        <w:t xml:space="preserve"> system in Asian has </w:t>
      </w:r>
      <w:r>
        <w:rPr>
          <w:rFonts w:ascii="Times New Roman" w:hAnsi="Times New Roman"/>
          <w:b w:val="false"/>
          <w:sz w:val="24"/>
          <w:szCs w:val="24"/>
          <w:lang w:bidi="ar-AE" w:eastAsia="ja-JP"/>
        </w:rPr>
        <w:t>shown has be</w:t>
      </w:r>
      <w:r>
        <w:rPr>
          <w:rFonts w:ascii="Times New Roman" w:hAnsi="Times New Roman"/>
          <w:b w:val="false"/>
          <w:sz w:val="24"/>
          <w:szCs w:val="24"/>
          <w:lang w:bidi="ar-AE" w:eastAsia="ja-JP"/>
        </w:rPr>
        <w:t>en an increase in the traffic congestions</w:t>
      </w:r>
      <w:r>
        <w:rPr>
          <w:rFonts w:ascii="Times New Roman" w:hAnsi="Times New Roman"/>
          <w:b w:val="false"/>
          <w:sz w:val="24"/>
          <w:szCs w:val="24"/>
          <w:lang w:bidi="ar-AE" w:eastAsia="ja-JP"/>
        </w:rPr>
        <w:t>. In Sharjah, traffic congestion in the City results</w:t>
      </w:r>
      <w:r>
        <w:rPr>
          <w:rFonts w:ascii="Times New Roman" w:hAnsi="Times New Roman"/>
          <w:b w:val="false"/>
          <w:sz w:val="24"/>
          <w:szCs w:val="24"/>
          <w:lang w:bidi="ar-AE" w:eastAsia="ja-JP"/>
        </w:rPr>
        <w:t xml:space="preserve"> to about 15% of employees getting late to their places of work as a result of the unending traffic jams in the city. The traffic jams in addition results to excessive wastage of fuels in the jams and pollution of the environment. </w:t>
      </w:r>
    </w:p>
    <w:p>
      <w:pPr>
        <w:pStyle w:val="style4101"/>
        <w:spacing w:before="0"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 xml:space="preserve">Due to these traffic jam related problems and the increasing number of vehicles in the United Arab Emirates and the high rate of growth of population in Sharjah town, there is need to </w:t>
      </w:r>
      <w:r>
        <w:rPr>
          <w:rFonts w:ascii="Times New Roman" w:hAnsi="Times New Roman"/>
          <w:b w:val="false"/>
          <w:sz w:val="24"/>
          <w:szCs w:val="24"/>
          <w:lang w:bidi="ar-AE" w:eastAsia="ja-JP"/>
        </w:rPr>
        <w:t>come up with a way of increasing the traffic flows in the major roads in the city especially in the city</w:t>
      </w:r>
      <w:r>
        <w:rPr>
          <w:rFonts w:ascii="Times New Roman" w:hAnsi="Times New Roman"/>
          <w:b w:val="false"/>
          <w:sz w:val="24"/>
          <w:szCs w:val="24"/>
          <w:lang w:bidi="ar-AE" w:eastAsia="ja-JP"/>
        </w:rPr>
        <w:t xml:space="preserve"> (PTV AG, 2007).</w:t>
      </w:r>
    </w:p>
    <w:p>
      <w:pPr>
        <w:pStyle w:val="style4101"/>
        <w:spacing w:before="0"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 xml:space="preserve">Sharjah Roads and Transport Authority located in located in Al Aezzrh has responsibilities of planning as well as ensuring a smooth implementation of roads and transport projects in the City.  The Authority also has responsibilities of preparing strategic plans and legislation. In addition to these the authority also comes up with the integrated solution to road and marine network systems that is of international standard and ensure that they are safe and according to the various laid down economic </w:t>
      </w:r>
      <w:r>
        <w:rPr>
          <w:rFonts w:ascii="Times New Roman" w:hAnsi="Times New Roman"/>
          <w:b w:val="false"/>
          <w:sz w:val="24"/>
          <w:szCs w:val="24"/>
          <w:lang w:bidi="ar-AE" w:eastAsia="ja-JP"/>
        </w:rPr>
        <w:t xml:space="preserve">development of the country. Every road project in the </w:t>
      </w:r>
      <w:r>
        <w:rPr>
          <w:rFonts w:ascii="Times New Roman" w:hAnsi="Times New Roman"/>
          <w:b w:val="false"/>
          <w:sz w:val="24"/>
          <w:szCs w:val="24"/>
          <w:lang w:bidi="ar-AE" w:eastAsia="ja-JP"/>
        </w:rPr>
        <w:t>SRTA</w:t>
      </w:r>
      <w:r>
        <w:rPr>
          <w:rFonts w:ascii="Times New Roman" w:hAnsi="Times New Roman"/>
          <w:b w:val="false"/>
          <w:sz w:val="24"/>
          <w:szCs w:val="24"/>
          <w:lang w:bidi="ar-AE" w:eastAsia="ja-JP"/>
        </w:rPr>
        <w:t xml:space="preserve"> system must be environmental friendly and provide a favorable for people</w:t>
      </w:r>
      <w:r>
        <w:rPr>
          <w:rFonts w:ascii="Times New Roman" w:hAnsi="Times New Roman"/>
          <w:sz w:val="24"/>
          <w:szCs w:val="24"/>
        </w:rPr>
        <w:t xml:space="preserve"> </w:t>
      </w:r>
      <w:r>
        <w:rPr>
          <w:rFonts w:ascii="Times New Roman" w:hAnsi="Times New Roman"/>
          <w:b w:val="false"/>
          <w:sz w:val="24"/>
          <w:szCs w:val="24"/>
        </w:rPr>
        <w:t>(PTV</w:t>
      </w:r>
      <w:r>
        <w:rPr>
          <w:rFonts w:ascii="Times New Roman" w:hAnsi="Times New Roman"/>
          <w:b w:val="false"/>
          <w:sz w:val="24"/>
          <w:szCs w:val="24"/>
          <w:lang w:bidi="ar-AE" w:eastAsia="ja-JP"/>
        </w:rPr>
        <w:t xml:space="preserve"> AG, 2007).  </w:t>
      </w:r>
    </w:p>
    <w:p>
      <w:pPr>
        <w:pStyle w:val="style4101"/>
        <w:spacing w:lineRule="auto" w:line="360"/>
        <w:rPr>
          <w:rFonts w:ascii="Times New Roman" w:hAnsi="Times New Roman"/>
          <w:bCs/>
          <w:color w:val="2e74b5"/>
          <w:sz w:val="24"/>
          <w:szCs w:val="24"/>
          <w:lang w:bidi="ar-AE" w:eastAsia="ja-JP"/>
        </w:rPr>
      </w:pPr>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r>
        <w:rPr>
          <w:rFonts w:ascii="Times New Roman" w:hAnsi="Times New Roman"/>
          <w:sz w:val="24"/>
          <w:szCs w:val="24"/>
          <w:lang w:bidi="ar-AE" w:eastAsia="ja-JP"/>
        </w:rPr>
        <w:t>: Organization structure of SRTA</w:t>
      </w:r>
      <w:bookmarkEnd w:id="3"/>
      <w:r>
        <w:rPr>
          <w:rFonts w:ascii="Times New Roman" w:hAnsi="Times New Roman"/>
          <w:sz w:val="24"/>
          <w:szCs w:val="24"/>
          <w:lang w:bidi="ar-AE" w:eastAsia="ja-JP"/>
        </w:rPr>
        <w:t xml:space="preserve"> </w:t>
      </w:r>
    </w:p>
    <w:p>
      <w:pPr>
        <w:pStyle w:val="style4101"/>
        <w:spacing w:lineRule="auto" w:line="480"/>
        <w:jc w:val="both"/>
        <w:rPr>
          <w:rFonts w:ascii="Times New Roman" w:hAnsi="Times New Roman"/>
          <w:b w:val="false"/>
          <w:sz w:val="24"/>
          <w:szCs w:val="24"/>
          <w:lang w:bidi="ar-AE" w:eastAsia="ja-JP"/>
        </w:rPr>
      </w:pPr>
      <w:r>
        <w:rPr>
          <w:rFonts w:ascii="Times New Roman" w:hAnsi="Times New Roman"/>
          <w:noProof/>
          <w:sz w:val="24"/>
          <w:szCs w:val="24"/>
        </w:rPr>
        <mc:AlternateContent>
          <mc:Choice Requires="wpg">
            <w:drawing>
              <wp:anchor distT="0" distB="0" distL="0" distR="0" simplePos="false" relativeHeight="2" behindDoc="false" locked="false" layoutInCell="true" allowOverlap="true">
                <wp:simplePos x="0" y="0"/>
                <wp:positionH relativeFrom="column">
                  <wp:posOffset>-152400</wp:posOffset>
                </wp:positionH>
                <wp:positionV relativeFrom="paragraph">
                  <wp:posOffset>74295</wp:posOffset>
                </wp:positionV>
                <wp:extent cx="6138545" cy="5282565"/>
                <wp:effectExtent l="0" t="0" r="14605" b="13334"/>
                <wp:wrapNone/>
                <wp:docPr id="1026" name="Group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6138545" cy="5282565"/>
                          <a:chOff x="44323" y="0"/>
                          <a:chExt cx="6138672" cy="5282565"/>
                        </a:xfrm>
                      </wpg:grpSpPr>
                      <wpg:grpSp>
                        <wpg:cNvGrpSpPr/>
                        <wpg:grpSpPr>
                          <a:xfrm>
                            <a:off x="44323" y="0"/>
                            <a:ext cx="6138672" cy="4544377"/>
                            <a:chOff x="44323" y="0"/>
                            <a:chExt cx="6138672" cy="4544377"/>
                          </a:xfrm>
                        </wpg:grpSpPr>
                        <wpg:grpSp>
                          <wpg:cNvGrpSpPr/>
                          <wpg:grpSpPr>
                            <a:xfrm>
                              <a:off x="44323" y="609282"/>
                              <a:ext cx="6138672" cy="3935095"/>
                              <a:chOff x="47679" y="216512"/>
                              <a:chExt cx="6603402" cy="4403681"/>
                            </a:xfrm>
                          </wpg:grpSpPr>
                          <wpg:grpSp>
                            <wpg:cNvGrpSpPr/>
                            <wpg:grpSpPr>
                              <a:xfrm>
                                <a:off x="47679" y="625799"/>
                                <a:ext cx="6603402" cy="3994394"/>
                                <a:chOff x="76198" y="616615"/>
                                <a:chExt cx="6030303" cy="4491622"/>
                              </a:xfrm>
                            </wpg:grpSpPr>
                            <wpg:grpSp>
                              <wpg:cNvGrpSpPr/>
                              <wpg:grpSpPr>
                                <a:xfrm>
                                  <a:off x="76198" y="616615"/>
                                  <a:ext cx="6030303" cy="3450219"/>
                                  <a:chOff x="-60856" y="876684"/>
                                  <a:chExt cx="6742306" cy="4905404"/>
                                </a:xfrm>
                              </wpg:grpSpPr>
                              <wps:wsp>
                                <wps:cNvSpPr/>
                                <wps:spPr>
                                  <a:xfrm rot="0">
                                    <a:off x="2206741" y="876684"/>
                                    <a:ext cx="2053590" cy="1081767"/>
                                  </a:xfrm>
                                  <a:prstGeom prst="roundRect"/>
                                  <a:ln cmpd="sng" cap="flat" w="12700">
                                    <a:solidFill>
                                      <a:srgbClr val="000000"/>
                                    </a:solidFill>
                                    <a:prstDash val="solid"/>
                                    <a:miter/>
                                    <a:headEnd/>
                                    <a:tailEnd/>
                                  </a:ln>
                                </wps:spPr>
                                <wps:txbx id="1031">
                                  <w:txbxContent>
                                    <w:p>
                                      <w:pPr>
                                        <w:pStyle w:val="style0"/>
                                        <w:jc w:val="center"/>
                                        <w:rPr>
                                          <w:rFonts w:ascii="Times New Roman" w:cs="Times New Roman" w:hAnsi="Times New Roman"/>
                                        </w:rPr>
                                      </w:pPr>
                                      <w:r>
                                        <w:rPr>
                                          <w:rFonts w:ascii="Times New Roman" w:cs="Times New Roman" w:hAnsi="Times New Roman"/>
                                        </w:rPr>
                                        <w:t>Director General and Chairman of the Board of Directors</w:t>
                                      </w:r>
                                    </w:p>
                                  </w:txbxContent>
                                </wps:txbx>
                                <wps:bodyPr lIns="91440" rIns="91440" tIns="45720" bIns="45720" vert="horz" anchor="ctr" wrap="square">
                                  <a:prstTxWarp prst="textNoShape"/>
                                  <a:noAutofit/>
                                </wps:bodyPr>
                              </wps:wsp>
                              <wps:wsp>
                                <wps:cNvSpPr/>
                                <wps:spPr>
                                  <a:xfrm rot="0">
                                    <a:off x="3200400" y="1959429"/>
                                    <a:ext cx="0" cy="390019"/>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2525407" y="2329470"/>
                                    <a:ext cx="1384935" cy="522283"/>
                                  </a:xfrm>
                                  <a:prstGeom prst="roundRect"/>
                                  <a:ln cmpd="sng" cap="flat" w="12700">
                                    <a:solidFill>
                                      <a:srgbClr val="000000"/>
                                    </a:solidFill>
                                    <a:prstDash val="solid"/>
                                    <a:miter/>
                                    <a:headEnd/>
                                    <a:tailEnd/>
                                  </a:ln>
                                </wps:spPr>
                                <wps:txbx id="1033">
                                  <w:txbxContent>
                                    <w:p>
                                      <w:pPr>
                                        <w:pStyle w:val="style0"/>
                                        <w:jc w:val="center"/>
                                        <w:rPr>
                                          <w:rFonts w:ascii="Times New Roman" w:cs="Times New Roman" w:hAnsi="Times New Roman"/>
                                        </w:rPr>
                                      </w:pPr>
                                      <w:r>
                                        <w:rPr>
                                          <w:rFonts w:ascii="Times New Roman" w:cs="Times New Roman" w:hAnsi="Times New Roman"/>
                                        </w:rPr>
                                        <w:t>Internal audit</w:t>
                                      </w:r>
                                    </w:p>
                                  </w:txbxContent>
                                </wps:txbx>
                                <wps:bodyPr lIns="91440" rIns="91440" tIns="45720" bIns="45720" vert="horz" anchor="ctr" wrap="square">
                                  <a:prstTxWarp prst="textNoShape"/>
                                  <a:noAutofit/>
                                </wps:bodyPr>
                              </wps:wsp>
                              <wps:wsp>
                                <wps:cNvSpPr/>
                                <wps:spPr>
                                  <a:xfrm rot="0">
                                    <a:off x="3226027" y="2811009"/>
                                    <a:ext cx="3175" cy="520025"/>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576943" y="3320143"/>
                                    <a:ext cx="5562600" cy="0"/>
                                  </a:xfrm>
                                  <a:prstGeom prst="line"/>
                                  <a:ln cmpd="sng" cap="flat" w="6350">
                                    <a:solidFill>
                                      <a:srgbClr val="000000"/>
                                    </a:solidFill>
                                    <a:prstDash val="solid"/>
                                    <a:miter/>
                                    <a:headEnd/>
                                    <a:tailEnd/>
                                  </a:ln>
                                </wps:spPr>
                                <wps:bodyPr>
                                  <a:prstTxWarp prst="textNoShape"/>
                                </wps:bodyPr>
                              </wps:wsp>
                              <wps:wsp>
                                <wps:cNvSpPr/>
                                <wps:spPr>
                                  <a:xfrm rot="0">
                                    <a:off x="6139543" y="3331029"/>
                                    <a:ext cx="0" cy="634999"/>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3624943" y="3331029"/>
                                    <a:ext cx="0" cy="635000"/>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5050972" y="3331029"/>
                                    <a:ext cx="0" cy="635000"/>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4517572" y="3973286"/>
                                    <a:ext cx="995680" cy="1289685"/>
                                  </a:xfrm>
                                  <a:prstGeom prst="roundRect"/>
                                  <a:ln cmpd="sng" cap="flat" w="6350">
                                    <a:solidFill>
                                      <a:srgbClr val="000000"/>
                                    </a:solidFill>
                                    <a:prstDash val="solid"/>
                                    <a:miter/>
                                    <a:headEnd/>
                                    <a:tailEnd/>
                                  </a:ln>
                                </wps:spPr>
                                <wps:txbx id="1039">
                                  <w:txbxContent>
                                    <w:p>
                                      <w:pPr>
                                        <w:pStyle w:val="style0"/>
                                        <w:jc w:val="center"/>
                                        <w:rPr/>
                                      </w:pPr>
                                      <w:r>
                                        <w:rPr>
                                          <w:rFonts w:ascii="Times New Roman" w:cs="Times New Roman" w:hAnsi="Times New Roman"/>
                                        </w:rPr>
                                        <w:t>Services of technical support of</w:t>
                                      </w:r>
                                      <w:r>
                                        <w:t xml:space="preserve"> enterprises</w:t>
                                      </w:r>
                                    </w:p>
                                  </w:txbxContent>
                                </wps:txbx>
                                <wps:bodyPr lIns="91440" rIns="91440" tIns="45720" bIns="45720" vert="horz" anchor="ctr" wrap="square">
                                  <a:prstTxWarp prst="textNoShape"/>
                                  <a:noAutofit/>
                                </wps:bodyPr>
                              </wps:wsp>
                              <wps:wsp>
                                <wps:cNvSpPr/>
                                <wps:spPr>
                                  <a:xfrm rot="0">
                                    <a:off x="5649085" y="3951140"/>
                                    <a:ext cx="1032365" cy="1218163"/>
                                  </a:xfrm>
                                  <a:prstGeom prst="roundRect"/>
                                  <a:ln cmpd="sng" cap="flat" w="6350">
                                    <a:solidFill>
                                      <a:srgbClr val="000000"/>
                                    </a:solidFill>
                                    <a:prstDash val="solid"/>
                                    <a:miter/>
                                    <a:headEnd/>
                                    <a:tailEnd/>
                                  </a:ln>
                                </wps:spPr>
                                <wps:txbx id="1040">
                                  <w:txbxContent>
                                    <w:p>
                                      <w:pPr>
                                        <w:pStyle w:val="style0"/>
                                        <w:jc w:val="center"/>
                                        <w:rPr>
                                          <w:rFonts w:ascii="Times New Roman" w:cs="Times New Roman" w:hAnsi="Times New Roman"/>
                                        </w:rPr>
                                      </w:pPr>
                                      <w:r>
                                        <w:rPr>
                                          <w:rFonts w:ascii="Times New Roman" w:cs="Times New Roman" w:hAnsi="Times New Roman"/>
                                        </w:rPr>
                                        <w:t>Institutional Support Services</w:t>
                                      </w:r>
                                    </w:p>
                                  </w:txbxContent>
                                </wps:txbx>
                                <wps:bodyPr lIns="91440" rIns="91440" tIns="45720" bIns="45720" vert="horz" anchor="ctr" wrap="square">
                                  <a:prstTxWarp prst="textNoShape"/>
                                  <a:noAutofit/>
                                </wps:bodyPr>
                              </wps:wsp>
                              <wps:wsp>
                                <wps:cNvSpPr/>
                                <wps:spPr>
                                  <a:xfrm rot="0">
                                    <a:off x="3145777" y="3972908"/>
                                    <a:ext cx="1101902" cy="1323341"/>
                                  </a:xfrm>
                                  <a:prstGeom prst="roundRect"/>
                                  <a:ln cmpd="sng" cap="flat" w="6350">
                                    <a:solidFill>
                                      <a:srgbClr val="000000"/>
                                    </a:solidFill>
                                    <a:prstDash val="solid"/>
                                    <a:miter/>
                                    <a:headEnd/>
                                    <a:tailEnd/>
                                  </a:ln>
                                </wps:spPr>
                                <wps:txbx id="1041">
                                  <w:txbxContent>
                                    <w:p>
                                      <w:pPr>
                                        <w:pStyle w:val="style0"/>
                                        <w:jc w:val="center"/>
                                        <w:rPr>
                                          <w:rFonts w:ascii="Times New Roman" w:cs="Times New Roman" w:hAnsi="Times New Roman"/>
                                        </w:rPr>
                                      </w:pPr>
                                      <w:r>
                                        <w:rPr>
                                          <w:rFonts w:ascii="Times New Roman" w:cs="Times New Roman" w:hAnsi="Times New Roman"/>
                                        </w:rPr>
                                        <w:t>Railway Corporation</w:t>
                                      </w:r>
                                    </w:p>
                                  </w:txbxContent>
                                </wps:txbx>
                                <wps:bodyPr lIns="91440" rIns="91440" tIns="45720" bIns="45720" vert="horz" anchor="ctr" wrap="square">
                                  <a:prstTxWarp prst="textNoShape"/>
                                  <a:noAutofit/>
                                </wps:bodyPr>
                              </wps:wsp>
                              <wps:wsp>
                                <wps:cNvSpPr/>
                                <wps:spPr>
                                  <a:xfrm rot="0">
                                    <a:off x="1665514" y="3984172"/>
                                    <a:ext cx="955040" cy="1316355"/>
                                  </a:xfrm>
                                  <a:prstGeom prst="roundRect"/>
                                  <a:ln cmpd="sng" cap="flat" w="6350">
                                    <a:solidFill>
                                      <a:srgbClr val="000000"/>
                                    </a:solidFill>
                                    <a:prstDash val="solid"/>
                                    <a:miter/>
                                    <a:headEnd/>
                                    <a:tailEnd/>
                                  </a:ln>
                                </wps:spPr>
                                <wps:txbx id="1042">
                                  <w:txbxContent>
                                    <w:p>
                                      <w:pPr>
                                        <w:pStyle w:val="style0"/>
                                        <w:jc w:val="center"/>
                                        <w:rPr>
                                          <w:rFonts w:ascii="Times New Roman" w:cs="Times New Roman" w:hAnsi="Times New Roman"/>
                                        </w:rPr>
                                      </w:pPr>
                                      <w:r>
                                        <w:rPr>
                                          <w:rFonts w:ascii="Times New Roman" w:cs="Times New Roman" w:hAnsi="Times New Roman"/>
                                        </w:rPr>
                                        <w:t>Traffic &amp; Roads Est.</w:t>
                                      </w:r>
                                    </w:p>
                                  </w:txbxContent>
                                </wps:txbx>
                                <wps:bodyPr lIns="91440" rIns="91440" tIns="45720" bIns="45720" vert="horz" anchor="ctr" wrap="square">
                                  <a:prstTxWarp prst="textNoShape"/>
                                  <a:noAutofit/>
                                </wps:bodyPr>
                              </wps:wsp>
                              <wps:wsp>
                                <wps:cNvSpPr/>
                                <wps:spPr>
                                  <a:xfrm rot="0">
                                    <a:off x="-60856" y="3951017"/>
                                    <a:ext cx="1277956" cy="1094092"/>
                                  </a:xfrm>
                                  <a:prstGeom prst="roundRect"/>
                                  <a:ln cmpd="sng" cap="flat" w="6350">
                                    <a:solidFill>
                                      <a:srgbClr val="000000"/>
                                    </a:solidFill>
                                    <a:prstDash val="solid"/>
                                    <a:miter/>
                                    <a:headEnd/>
                                    <a:tailEnd/>
                                  </a:ln>
                                </wps:spPr>
                                <wps:txbx id="1043">
                                  <w:txbxContent>
                                    <w:p>
                                      <w:pPr>
                                        <w:pStyle w:val="style0"/>
                                        <w:jc w:val="center"/>
                                        <w:rPr>
                                          <w:rFonts w:ascii="Times New Roman" w:cs="Times New Roman" w:hAnsi="Times New Roman"/>
                                        </w:rPr>
                                      </w:pPr>
                                      <w:r>
                                        <w:rPr>
                                          <w:rFonts w:ascii="Times New Roman" w:cs="Times New Roman" w:hAnsi="Times New Roman"/>
                                        </w:rPr>
                                        <w:t>Transportation Foundation</w:t>
                                      </w:r>
                                    </w:p>
                                  </w:txbxContent>
                                </wps:txbx>
                                <wps:bodyPr lIns="91440" rIns="91440" tIns="45720" bIns="45720" vert="horz" anchor="ctr" wrap="square">
                                  <a:prstTxWarp prst="textNoShape"/>
                                  <a:noAutofit/>
                                </wps:bodyPr>
                              </wps:wsp>
                              <wps:wsp>
                                <wps:cNvSpPr/>
                                <wps:spPr>
                                  <a:xfrm rot="0">
                                    <a:off x="2220686" y="3331029"/>
                                    <a:ext cx="0" cy="635000"/>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576943" y="3320143"/>
                                    <a:ext cx="0" cy="635000"/>
                                  </a:xfrm>
                                  <a:prstGeom prst="straightConnector1"/>
                                  <a:ln cmpd="sng" cap="flat" w="6350">
                                    <a:solidFill>
                                      <a:srgbClr val="5b9bd5"/>
                                    </a:solidFill>
                                    <a:prstDash val="solid"/>
                                    <a:miter/>
                                    <a:headEnd/>
                                    <a:tailEnd len="med" type="arrow" w="med"/>
                                  </a:ln>
                                </wps:spPr>
                                <wps:bodyPr>
                                  <a:prstTxWarp prst="textNoShape"/>
                                </wps:bodyPr>
                              </wps:wsp>
                              <wps:wsp>
                                <wps:cNvSpPr/>
                                <wps:spPr>
                                  <a:xfrm rot="0">
                                    <a:off x="540390" y="5045488"/>
                                    <a:ext cx="0" cy="736600"/>
                                  </a:xfrm>
                                  <a:prstGeom prst="straightConnector1"/>
                                  <a:ln cmpd="sng" cap="flat" w="6350">
                                    <a:solidFill>
                                      <a:srgbClr val="5b9bd5"/>
                                    </a:solidFill>
                                    <a:prstDash val="solid"/>
                                    <a:miter/>
                                    <a:headEnd/>
                                    <a:tailEnd len="med" type="arrow" w="med"/>
                                  </a:ln>
                                </wps:spPr>
                                <wps:bodyPr>
                                  <a:prstTxWarp prst="textNoShape"/>
                                </wps:bodyPr>
                              </wps:wsp>
                            </wpg:grpSp>
                            <wps:wsp>
                              <wps:cNvSpPr/>
                              <wps:spPr>
                                <a:xfrm rot="0">
                                  <a:off x="102998" y="4066835"/>
                                  <a:ext cx="1022985" cy="607695"/>
                                </a:xfrm>
                                <a:prstGeom prst="roundRect"/>
                                <a:ln cmpd="sng" cap="flat" w="6350">
                                  <a:solidFill>
                                    <a:srgbClr val="000000"/>
                                  </a:solidFill>
                                  <a:prstDash val="solid"/>
                                  <a:miter/>
                                  <a:headEnd/>
                                  <a:tailEnd/>
                                </a:ln>
                              </wps:spPr>
                              <wps:txbx id="1047">
                                <w:txbxContent>
                                  <w:p>
                                    <w:pPr>
                                      <w:pStyle w:val="style0"/>
                                      <w:jc w:val="center"/>
                                      <w:rPr>
                                        <w:rFonts w:ascii="Times New Roman" w:cs="Times New Roman" w:hAnsi="Times New Roman"/>
                                      </w:rPr>
                                    </w:pPr>
                                    <w:r>
                                      <w:rPr>
                                        <w:rFonts w:ascii="Times New Roman" w:cs="Times New Roman" w:hAnsi="Times New Roman"/>
                                      </w:rPr>
                                      <w:t>Control Room</w:t>
                                    </w:r>
                                  </w:p>
                                </w:txbxContent>
                              </wps:txbx>
                              <wps:bodyPr lIns="91440" rIns="91440" tIns="45720" bIns="45720" vert="horz" anchor="ctr" wrap="square">
                                <a:prstTxWarp prst="textNoShape"/>
                                <a:noAutofit/>
                              </wps:bodyPr>
                            </wps:wsp>
                            <wps:wsp>
                              <wps:cNvSpPr/>
                              <wps:spPr>
                                <a:xfrm rot="0">
                                  <a:off x="624755" y="4674532"/>
                                  <a:ext cx="0" cy="433705"/>
                                </a:xfrm>
                                <a:prstGeom prst="straightConnector1"/>
                                <a:ln cmpd="sng" cap="flat" w="6350">
                                  <a:solidFill>
                                    <a:srgbClr val="5b9bd5"/>
                                  </a:solidFill>
                                  <a:prstDash val="solid"/>
                                  <a:miter/>
                                  <a:headEnd/>
                                  <a:tailEnd len="med" type="arrow" w="med"/>
                                </a:ln>
                              </wps:spPr>
                              <wps:bodyPr>
                                <a:prstTxWarp prst="textNoShape"/>
                              </wps:bodyPr>
                            </wps:wsp>
                          </wpg:grpSp>
                          <wps:wsp>
                            <wps:cNvSpPr/>
                            <wps:spPr>
                              <a:xfrm rot="0" flipH="1">
                                <a:off x="3227693" y="216512"/>
                                <a:ext cx="0" cy="409286"/>
                              </a:xfrm>
                              <a:prstGeom prst="straightConnector1"/>
                              <a:ln cmpd="sng" cap="flat" w="6350">
                                <a:solidFill>
                                  <a:srgbClr val="5b9bd5"/>
                                </a:solidFill>
                                <a:prstDash val="solid"/>
                                <a:miter/>
                                <a:headEnd/>
                                <a:tailEnd len="med" type="arrow" w="med"/>
                              </a:ln>
                            </wps:spPr>
                            <wps:bodyPr>
                              <a:prstTxWarp prst="textNoShape"/>
                            </wps:bodyPr>
                          </wps:wsp>
                        </wpg:grpSp>
                        <wps:wsp>
                          <wps:cNvSpPr/>
                          <wps:spPr>
                            <a:xfrm rot="0">
                              <a:off x="1981200" y="0"/>
                              <a:ext cx="1943100" cy="587375"/>
                            </a:xfrm>
                            <a:prstGeom prst="roundRect"/>
                            <a:ln cmpd="sng" cap="flat" w="12700">
                              <a:solidFill>
                                <a:srgbClr val="000000"/>
                              </a:solidFill>
                              <a:prstDash val="solid"/>
                              <a:miter/>
                              <a:headEnd/>
                              <a:tailEnd/>
                            </a:ln>
                          </wps:spPr>
                          <wps:txbx id="1050">
                            <w:txbxContent>
                              <w:p>
                                <w:pPr>
                                  <w:pStyle w:val="style0"/>
                                  <w:jc w:val="center"/>
                                  <w:rPr>
                                    <w:rFonts w:ascii="Times New Roman" w:cs="Times New Roman" w:hAnsi="Times New Roman"/>
                                  </w:rPr>
                                </w:pPr>
                                <w:r>
                                  <w:rPr>
                                    <w:rFonts w:ascii="Times New Roman" w:cs="Times New Roman" w:hAnsi="Times New Roman"/>
                                  </w:rPr>
                                  <w:t>Sharjah Roads and Transport Authority</w:t>
                                </w:r>
                              </w:p>
                            </w:txbxContent>
                          </wps:txbx>
                          <wps:bodyPr lIns="91440" rIns="91440" tIns="45720" bIns="45720" vert="horz" anchor="ctr" wrap="square">
                            <a:prstTxWarp prst="textNoShape"/>
                            <a:noAutofit/>
                          </wps:bodyPr>
                        </wps:wsp>
                      </wpg:grpSp>
                      <wps:wsp>
                        <wps:cNvSpPr/>
                        <wps:spPr>
                          <a:xfrm rot="0">
                            <a:off x="104775" y="4543425"/>
                            <a:ext cx="1002665" cy="739140"/>
                          </a:xfrm>
                          <a:prstGeom prst="roundRect"/>
                          <a:ln cmpd="sng" cap="flat" w="6350">
                            <a:solidFill>
                              <a:srgbClr val="000000"/>
                            </a:solidFill>
                            <a:prstDash val="solid"/>
                            <a:miter/>
                            <a:headEnd/>
                            <a:tailEnd/>
                          </a:ln>
                        </wps:spPr>
                        <wps:txbx id="1051">
                          <w:txbxContent>
                            <w:p>
                              <w:pPr>
                                <w:pStyle w:val="style0"/>
                                <w:jc w:val="center"/>
                                <w:rPr>
                                  <w:rFonts w:ascii="Times New Roman" w:cs="Times New Roman" w:hAnsi="Times New Roman"/>
                                </w:rPr>
                              </w:pPr>
                              <w:r>
                                <w:rPr>
                                  <w:rFonts w:ascii="Times New Roman" w:cs="Times New Roman" w:hAnsi="Times New Roman"/>
                                </w:rPr>
                                <w:t>Engineer Mohammed Iqbal Mir</w:t>
                              </w:r>
                            </w:p>
                          </w:txbxContent>
                        </wps:txbx>
                        <wps:bodyPr lIns="91440" rIns="91440" tIns="45720" bIns="45720" vert="horz" anchor="ctr" wrap="square">
                          <a:prstTxWarp prst="textNoShape"/>
                          <a:noAutofit/>
                        </wps:bodyPr>
                      </wps:wsp>
                    </wpg:wgp>
                  </a:graphicData>
                </a:graphic>
                <wp14:sizeRelH relativeFrom="margin">
                  <wp14:pctWidth>0</wp14:pctWidth>
                </wp14:sizeRelH>
              </wp:anchor>
            </w:drawing>
          </mc:Choice>
          <mc:Fallback>
            <w:pict>
              <v:group id="1026" filled="f" stroked="f" style="position:absolute;margin-left:-12.0pt;margin-top:5.85pt;width:483.35pt;height:415.95pt;z-index:2;mso-position-horizontal-relative:text;mso-position-vertical-relative:text;mso-width-percent:0;mso-width-relative:margin;mso-height-relative:page;mso-wrap-distance-left:0.0pt;mso-wrap-distance-right:0.0pt;visibility:visible;" coordsize="6138672,5282565" coordorigin="44323,0">
                <v:group id="1027" filled="f" stroked="f" style="position:absolute;left:44323;top:0;width:6138672;height:4544377;z-index:2;mso-position-horizontal-relative:page;mso-position-vertical-relative:page;mso-width-relative:page;mso-height-relative:page;visibility:visible;" coordsize="6138672,4544377" coordorigin="44323,0">
                  <v:group id="1028" filled="f" stroked="f" style="position:absolute;left:44323;top:609282;width:6138672;height:3935095;z-index:2;mso-position-horizontal-relative:page;mso-position-vertical-relative:page;mso-width-relative:page;mso-height-relative:page;visibility:visible;" coordsize="6603402,4403681" coordorigin="47679,216512">
                    <v:group id="1029" filled="f" stroked="f" style="position:absolute;left:47679;top:625799;width:6603402;height:3994394;z-index:2;mso-position-horizontal-relative:page;mso-position-vertical-relative:page;mso-width-relative:page;mso-height-relative:page;visibility:visible;" coordsize="6030303,4491622" coordorigin="76198,616615">
                      <v:group id="1030" filled="f" stroked="f" style="position:absolute;left:76198;top:616615;width:6030303;height:3450219;z-index:2;mso-position-horizontal-relative:page;mso-position-vertical-relative:page;mso-width-relative:page;mso-height-relative:page;visibility:visible;" coordsize="6742306,4905404" coordorigin="-60856,876684">
                        <v:roundrect id="1031" arcsize="0.16666667," filled="f" stroked="t" style="position:absolute;left:2206741;top:876684;width:2053590;height:1081767;z-index:2;mso-position-horizontal-relative:page;mso-position-vertical-relative:page;mso-width-relative:page;mso-height-relative:page;visibility:visible;v-text-anchor:middle;">
                          <v:stroke joinstyle="miter" weight="1.0pt"/>
                          <v:fill/>
                          <v:textbox inset="7.2pt,3.6pt,7.2pt,3.6pt">
                            <w:txbxContent>
                              <w:p>
                                <w:pPr>
                                  <w:pStyle w:val="style0"/>
                                  <w:jc w:val="center"/>
                                  <w:rPr>
                                    <w:rFonts w:ascii="Times New Roman" w:cs="Times New Roman" w:hAnsi="Times New Roman"/>
                                  </w:rPr>
                                </w:pPr>
                                <w:r>
                                  <w:rPr>
                                    <w:rFonts w:ascii="Times New Roman" w:cs="Times New Roman" w:hAnsi="Times New Roman"/>
                                  </w:rPr>
                                  <w:t>Director General and Chairman of the Board of Directors</w:t>
                                </w:r>
                              </w:p>
                            </w:txbxContent>
                          </v:textbox>
                        </v:roundrect>
                        <v:shapetype id="_x0000_t32" coordsize="21600,21600" o:spt="32" o:oned="t" path="m,l21600,21600e">
                          <v:path arrowok="t" fillok="f" o:connecttype="none"/>
                          <o:lock v:ext="edit" shapetype="t"/>
                        </v:shapetype>
                        <v:shape id="1032" type="#_x0000_t32" filled="f" style="position:absolute;left:3200400;top:1959429;width:0;height:390019;z-index:3;mso-position-horizontal-relative:page;mso-position-vertical-relative:page;mso-width-relative:page;mso-height-relative:page;visibility:visible;">
                          <v:stroke endarrow="open" joinstyle="miter" color="#5b9bd5" weight="0.5pt"/>
                          <v:fill/>
                        </v:shape>
                        <v:roundrect id="1033" arcsize="0.16666667," filled="f" stroked="t" style="position:absolute;left:2525407;top:2329470;width:1384935;height:522283;z-index:4;mso-position-horizontal-relative:page;mso-position-vertical-relative:page;mso-width-relative:page;mso-height-relative:page;visibility:visible;v-text-anchor:middle;">
                          <v:stroke joinstyle="miter" weight="1.0pt"/>
                          <v:fill/>
                          <v:textbox inset="7.2pt,3.6pt,7.2pt,3.6pt">
                            <w:txbxContent>
                              <w:p>
                                <w:pPr>
                                  <w:pStyle w:val="style0"/>
                                  <w:jc w:val="center"/>
                                  <w:rPr>
                                    <w:rFonts w:ascii="Times New Roman" w:cs="Times New Roman" w:hAnsi="Times New Roman"/>
                                  </w:rPr>
                                </w:pPr>
                                <w:r>
                                  <w:rPr>
                                    <w:rFonts w:ascii="Times New Roman" w:cs="Times New Roman" w:hAnsi="Times New Roman"/>
                                  </w:rPr>
                                  <w:t>Internal audit</w:t>
                                </w:r>
                              </w:p>
                            </w:txbxContent>
                          </v:textbox>
                        </v:roundrect>
                        <v:shape id="1034" type="#_x0000_t32" filled="f" style="position:absolute;left:3226027;top:2811009;width:3175;height:520025;z-index:5;mso-position-horizontal-relative:page;mso-position-vertical-relative:page;mso-width-relative:page;mso-height-relative:page;visibility:visible;">
                          <v:stroke endarrow="open" joinstyle="miter" color="#5b9bd5" weight="0.5pt"/>
                          <v:fill/>
                        </v:shape>
                        <v:line id="1035" filled="f" stroked="t" from="576943.0pt,3320143.0pt" to="6139543.0pt,3320143.0pt" style="position:absolute;z-index:6;mso-position-horizontal-relative:page;mso-position-vertical-relative:page;mso-width-relative:page;mso-height-relative:page;visibility:visible;">
                          <v:stroke joinstyle="miter" weight="0.5pt"/>
                          <v:fill/>
                        </v:line>
                        <v:shape id="1036" type="#_x0000_t32" filled="f" style="position:absolute;left:6139543;top:3331029;width:0;height:634999;z-index:7;mso-position-horizontal-relative:page;mso-position-vertical-relative:page;mso-width-relative:page;mso-height-relative:page;visibility:visible;">
                          <v:stroke endarrow="open" joinstyle="miter" color="#5b9bd5" weight="0.5pt"/>
                          <v:fill/>
                        </v:shape>
                        <v:shape id="1037" type="#_x0000_t32" filled="f" style="position:absolute;left:3624943;top:3331029;width:0;height:635000;z-index:8;mso-position-horizontal-relative:page;mso-position-vertical-relative:page;mso-width-relative:page;mso-height-relative:page;visibility:visible;">
                          <v:stroke endarrow="open" joinstyle="miter" color="#5b9bd5" weight="0.5pt"/>
                          <v:fill/>
                        </v:shape>
                        <v:shape id="1038" type="#_x0000_t32" filled="f" style="position:absolute;left:5050972;top:3331029;width:0;height:635000;z-index:9;mso-position-horizontal-relative:page;mso-position-vertical-relative:page;mso-width-relative:page;mso-height-relative:page;visibility:visible;">
                          <v:stroke endarrow="open" joinstyle="miter" color="#5b9bd5" weight="0.5pt"/>
                          <v:fill/>
                        </v:shape>
                        <v:roundrect id="1039" arcsize="0.16666667," filled="f" stroked="t" style="position:absolute;left:4517572;top:3973286;width:995680;height:1289685;z-index:10;mso-position-horizontal-relative:page;mso-position-vertical-relative:page;mso-width-relative:page;mso-height-relative:page;visibility:visible;v-text-anchor:middle;">
                          <v:stroke joinstyle="miter" weight="0.5pt"/>
                          <v:fill/>
                          <v:textbox inset="7.2pt,3.6pt,7.2pt,3.6pt">
                            <w:txbxContent>
                              <w:p>
                                <w:pPr>
                                  <w:pStyle w:val="style0"/>
                                  <w:jc w:val="center"/>
                                  <w:rPr/>
                                </w:pPr>
                                <w:r>
                                  <w:rPr>
                                    <w:rFonts w:ascii="Times New Roman" w:cs="Times New Roman" w:hAnsi="Times New Roman"/>
                                  </w:rPr>
                                  <w:t>Services of technical support of</w:t>
                                </w:r>
                                <w:r>
                                  <w:t xml:space="preserve"> enterprises</w:t>
                                </w:r>
                              </w:p>
                            </w:txbxContent>
                          </v:textbox>
                        </v:roundrect>
                        <v:roundrect id="1040" arcsize="0.16666667," filled="f" stroked="t" style="position:absolute;left:5649085;top:3951140;width:1032365;height:1218163;z-index:11;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Institutional Support Services</w:t>
                                </w:r>
                              </w:p>
                            </w:txbxContent>
                          </v:textbox>
                        </v:roundrect>
                        <v:roundrect id="1041" arcsize="0.16666667," filled="f" stroked="t" style="position:absolute;left:3145777;top:3972908;width:1101902;height:1323341;z-index:12;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Railway Corporation</w:t>
                                </w:r>
                              </w:p>
                            </w:txbxContent>
                          </v:textbox>
                        </v:roundrect>
                        <v:roundrect id="1042" arcsize="0.16666667," filled="f" stroked="t" style="position:absolute;left:1665514;top:3984172;width:955040;height:1316355;z-index:13;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Traffic &amp; Roads Est.</w:t>
                                </w:r>
                              </w:p>
                            </w:txbxContent>
                          </v:textbox>
                        </v:roundrect>
                        <v:roundrect id="1043" arcsize="0.16666667," filled="f" stroked="t" style="position:absolute;left:-60856;top:3951017;width:1277956;height:1094092;z-index:14;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Transportation Foundation</w:t>
                                </w:r>
                              </w:p>
                            </w:txbxContent>
                          </v:textbox>
                        </v:roundrect>
                        <v:shape id="1044" type="#_x0000_t32" filled="f" style="position:absolute;left:2220686;top:3331029;width:0;height:635000;z-index:15;mso-position-horizontal-relative:page;mso-position-vertical-relative:page;mso-width-relative:page;mso-height-relative:page;visibility:visible;">
                          <v:stroke endarrow="open" joinstyle="miter" color="#5b9bd5" weight="0.5pt"/>
                          <v:fill/>
                        </v:shape>
                        <v:shape id="1045" type="#_x0000_t32" filled="f" style="position:absolute;left:576943;top:3320143;width:0;height:635000;z-index:16;mso-position-horizontal-relative:page;mso-position-vertical-relative:page;mso-width-relative:page;mso-height-relative:page;visibility:visible;">
                          <v:stroke endarrow="open" joinstyle="miter" color="#5b9bd5" weight="0.5pt"/>
                          <v:fill/>
                        </v:shape>
                        <v:shape id="1046" type="#_x0000_t32" filled="f" style="position:absolute;left:540390;top:5045488;width:0;height:736600;z-index:17;mso-position-horizontal-relative:page;mso-position-vertical-relative:page;mso-width-relative:page;mso-height-relative:page;visibility:visible;">
                          <v:stroke endarrow="open" joinstyle="miter" color="#5b9bd5" weight="0.5pt"/>
                          <v:fill/>
                        </v:shape>
                        <v:fill/>
                      </v:group>
                      <v:roundrect id="1047" arcsize="0.16666667," filled="f" stroked="t" style="position:absolute;left:102998;top:4066835;width:1022985;height:607695;z-index:3;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Control Room</w:t>
                              </w:r>
                            </w:p>
                          </w:txbxContent>
                        </v:textbox>
                      </v:roundrect>
                      <v:shape id="1048" type="#_x0000_t32" filled="f" style="position:absolute;left:624755;top:4674532;width:0;height:433705;z-index:4;mso-position-horizontal-relative:page;mso-position-vertical-relative:page;mso-width-relative:page;mso-height-relative:page;visibility:visible;">
                        <v:stroke endarrow="open" joinstyle="miter" color="#5b9bd5" weight="0.5pt"/>
                        <v:fill/>
                      </v:shape>
                      <v:fill/>
                    </v:group>
                    <v:shape id="1049" type="#_x0000_t32" filled="f" style="position:absolute;left:3227693;top:216512;width:0;height:409286;z-index:3;mso-position-horizontal-relative:page;mso-position-vertical-relative:page;mso-width-relative:page;mso-height-relative:page;visibility:visible;flip:x;">
                      <v:stroke endarrow="open" joinstyle="miter" color="#5b9bd5" weight="0.5pt"/>
                      <v:fill/>
                    </v:shape>
                    <v:fill/>
                  </v:group>
                  <v:roundrect id="1050" arcsize="0.16666667," filled="f" stroked="t" style="position:absolute;left:1981200;top:0;width:1943100;height:587375;z-index:3;mso-position-horizontal-relative:page;mso-position-vertical-relative:page;mso-width-relative:page;mso-height-relative:page;visibility:visible;v-text-anchor:middle;">
                    <v:stroke joinstyle="miter" weight="1.0pt"/>
                    <v:fill/>
                    <v:textbox inset="7.2pt,3.6pt,7.2pt,3.6pt">
                      <w:txbxContent>
                        <w:p>
                          <w:pPr>
                            <w:pStyle w:val="style0"/>
                            <w:jc w:val="center"/>
                            <w:rPr>
                              <w:rFonts w:ascii="Times New Roman" w:cs="Times New Roman" w:hAnsi="Times New Roman"/>
                            </w:rPr>
                          </w:pPr>
                          <w:r>
                            <w:rPr>
                              <w:rFonts w:ascii="Times New Roman" w:cs="Times New Roman" w:hAnsi="Times New Roman"/>
                            </w:rPr>
                            <w:t>Sharjah Roads and Transport Authority</w:t>
                          </w:r>
                        </w:p>
                      </w:txbxContent>
                    </v:textbox>
                  </v:roundrect>
                  <v:fill/>
                </v:group>
                <v:roundrect id="1051" arcsize="0.16666667," filled="f" stroked="t" style="position:absolute;left:104775;top:4543425;width:1002665;height:739140;z-index:3;mso-position-horizontal-relative:page;mso-position-vertical-relative:page;mso-width-relative:page;mso-height-relative:page;visibility:visible;v-text-anchor:middle;">
                  <v:stroke joinstyle="miter" weight="0.5pt"/>
                  <v:fill/>
                  <v:textbox inset="7.2pt,3.6pt,7.2pt,3.6pt">
                    <w:txbxContent>
                      <w:p>
                        <w:pPr>
                          <w:pStyle w:val="style0"/>
                          <w:jc w:val="center"/>
                          <w:rPr>
                            <w:rFonts w:ascii="Times New Roman" w:cs="Times New Roman" w:hAnsi="Times New Roman"/>
                          </w:rPr>
                        </w:pPr>
                        <w:r>
                          <w:rPr>
                            <w:rFonts w:ascii="Times New Roman" w:cs="Times New Roman" w:hAnsi="Times New Roman"/>
                          </w:rPr>
                          <w:t>Engineer Mohammed Iqbal Mir</w:t>
                        </w:r>
                      </w:p>
                    </w:txbxContent>
                  </v:textbox>
                </v:roundrect>
                <v:fill/>
              </v:group>
            </w:pict>
          </mc:Fallback>
        </mc:AlternateContent>
      </w: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p>
    <w:bookmarkStart w:id="4" w:name="_Toc496968679"/>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Problem description:</w:t>
      </w:r>
      <w:bookmarkEnd w:id="4"/>
    </w:p>
    <w:p>
      <w:pPr>
        <w:pStyle w:val="style4101"/>
        <w:spacing w:lineRule="auto" w:line="480"/>
        <w:jc w:val="both"/>
        <w:rPr>
          <w:rFonts w:ascii="Times New Roman" w:hAnsi="Times New Roman"/>
          <w:sz w:val="24"/>
          <w:szCs w:val="24"/>
          <w:lang w:bidi="ar-AE" w:eastAsia="ja-JP"/>
        </w:rPr>
      </w:pPr>
      <w:r>
        <w:rPr>
          <w:rFonts w:ascii="Times New Roman" w:hAnsi="Times New Roman"/>
          <w:b w:val="false"/>
          <w:sz w:val="24"/>
          <w:szCs w:val="24"/>
          <w:lang w:bidi="ar-AE" w:eastAsia="ja-JP"/>
        </w:rPr>
        <w:t xml:space="preserve">As a result of the increasing number of people in Sharjah accompanied by the increasing number of vehicles in the City there is need to use traffic lights to control traffic in the City as this has been seen to be successful in other parts such as in Dubai. The number of traffic in the city is also varying overtime with some hours of the day </w:t>
      </w:r>
      <w:r>
        <w:rPr>
          <w:rFonts w:ascii="Times New Roman" w:hAnsi="Times New Roman"/>
          <w:b w:val="false"/>
          <w:sz w:val="24"/>
          <w:szCs w:val="24"/>
          <w:lang w:bidi="ar-AE" w:eastAsia="ja-JP"/>
        </w:rPr>
        <w:t xml:space="preserve">such as the rush hours witnessing high traffic (PTV AG, 2007). </w:t>
      </w:r>
      <w:r>
        <w:rPr>
          <w:rFonts w:ascii="Times New Roman" w:hAnsi="Times New Roman"/>
          <w:b w:val="false"/>
          <w:sz w:val="24"/>
          <w:szCs w:val="24"/>
          <w:lang w:bidi="ar-AE" w:eastAsia="ja-JP"/>
        </w:rPr>
        <w:t>An analysis of the Wasit Street, there has been a record of three</w:t>
      </w:r>
      <w:r>
        <w:rPr>
          <w:rFonts w:ascii="Times New Roman" w:hAnsi="Times New Roman"/>
          <w:b w:val="false"/>
          <w:sz w:val="24"/>
          <w:szCs w:val="24"/>
          <w:lang w:bidi="ar-AE" w:eastAsia="ja-JP"/>
        </w:rPr>
        <w:t xml:space="preserve"> peak hours th</w:t>
      </w:r>
      <w:r>
        <w:rPr>
          <w:rFonts w:ascii="Times New Roman" w:hAnsi="Times New Roman"/>
          <w:b w:val="false"/>
          <w:sz w:val="24"/>
          <w:szCs w:val="24"/>
          <w:lang w:bidi="ar-AE" w:eastAsia="ja-JP"/>
        </w:rPr>
        <w:t xml:space="preserve">at record high vehicle density. </w:t>
      </w:r>
      <w:r>
        <w:rPr>
          <w:rFonts w:ascii="Times New Roman" w:hAnsi="Times New Roman"/>
          <w:b w:val="false"/>
          <w:sz w:val="24"/>
          <w:szCs w:val="24"/>
          <w:lang w:bidi="ar-AE" w:eastAsia="ja-JP"/>
        </w:rPr>
        <w:t>These peak hours are the morning hours from around 6 AM to 9 AM, noon from 12-3PM and 5 to 8 PM as shown i</w:t>
      </w:r>
      <w:r>
        <w:rPr>
          <w:rFonts w:ascii="Times New Roman" w:hAnsi="Times New Roman"/>
          <w:b w:val="false"/>
          <w:sz w:val="24"/>
          <w:szCs w:val="24"/>
          <w:lang w:bidi="ar-AE" w:eastAsia="ja-JP"/>
        </w:rPr>
        <w:t>n table</w:t>
      </w:r>
      <w:r>
        <w:rPr>
          <w:rFonts w:ascii="Times New Roman" w:hAnsi="Times New Roman"/>
          <w:b w:val="false"/>
          <w:sz w:val="24"/>
          <w:szCs w:val="24"/>
          <w:lang w:bidi="ar-AE" w:eastAsia="ja-JP"/>
        </w:rPr>
        <w:t xml:space="preserve"> below. Similar case is therefore most likely to be witnessed in other roads too resulting to the need to come up with street lighting system that is time saving in all the roads in the City. </w:t>
      </w:r>
      <w:bookmarkStart w:id="5" w:name="_Toc496840512"/>
      <w:r>
        <w:rPr>
          <w:rFonts w:ascii="Times New Roman" w:hAnsi="Times New Roman"/>
          <w:i/>
          <w:sz w:val="24"/>
          <w:szCs w:val="24"/>
        </w:rPr>
        <w:t xml:space="preserve">Figure </w:t>
      </w:r>
      <w:r>
        <w:rPr>
          <w:rFonts w:ascii="Times New Roman" w:hAnsi="Times New Roman"/>
          <w:i/>
          <w:sz w:val="24"/>
          <w:szCs w:val="24"/>
        </w:rPr>
        <w:fldChar w:fldCharType="begin"/>
      </w:r>
      <w:r>
        <w:rPr>
          <w:rFonts w:ascii="Times New Roman" w:hAnsi="Times New Roman"/>
          <w:i/>
          <w:sz w:val="24"/>
          <w:szCs w:val="24"/>
        </w:rPr>
        <w:instrText xml:space="preserve"> SEQ Figure \* ARABIC </w:instrText>
      </w:r>
      <w:r>
        <w:rPr>
          <w:rFonts w:ascii="Times New Roman" w:hAnsi="Times New Roman"/>
          <w:i/>
          <w:sz w:val="24"/>
          <w:szCs w:val="24"/>
        </w:rPr>
        <w:fldChar w:fldCharType="separate"/>
      </w:r>
      <w:r>
        <w:rPr>
          <w:rFonts w:ascii="Times New Roman" w:hAnsi="Times New Roman"/>
          <w:i/>
          <w:noProof/>
          <w:sz w:val="24"/>
          <w:szCs w:val="24"/>
        </w:rPr>
        <w:t>2</w:t>
      </w:r>
      <w:r>
        <w:rPr>
          <w:rFonts w:ascii="Times New Roman" w:hAnsi="Times New Roman"/>
          <w:i/>
          <w:sz w:val="24"/>
          <w:szCs w:val="24"/>
        </w:rPr>
        <w:fldChar w:fldCharType="end"/>
      </w:r>
      <w:r>
        <w:rPr>
          <w:rFonts w:ascii="Times New Roman" w:hAnsi="Times New Roman"/>
          <w:i/>
          <w:sz w:val="24"/>
          <w:szCs w:val="24"/>
        </w:rPr>
        <w:t>: Number of vehicles recorded at a given time.</w:t>
      </w:r>
      <w:bookmarkEnd w:id="5"/>
    </w:p>
    <w:p>
      <w:pPr>
        <w:pStyle w:val="style4101"/>
        <w:spacing w:lineRule="auto" w:line="360"/>
        <w:rPr>
          <w:rFonts w:ascii="Times New Roman" w:hAnsi="Times New Roman"/>
          <w:b w:val="false"/>
          <w:sz w:val="24"/>
          <w:szCs w:val="24"/>
          <w:lang w:bidi="ar-AE" w:eastAsia="ja-JP"/>
        </w:rPr>
      </w:pPr>
      <w:r>
        <w:rPr>
          <w:rFonts w:ascii="Times New Roman" w:hAnsi="Times New Roman"/>
          <w:b w:val="false"/>
          <w:noProof/>
          <w:sz w:val="24"/>
          <w:szCs w:val="24"/>
        </w:rPr>
      </w:r>
      <w:r>
        <w:rPr>
          <w:rFonts w:ascii="Times New Roman" w:hAnsi="Times New Roman"/>
          <w:b w:val="false"/>
          <w:noProof/>
          <w:sz w:val="24"/>
          <w:szCs w:val="24"/>
        </w:rPr>
      </w:r>
      <w:r>
        <w:rPr>
          <w:rFonts w:ascii="Times New Roman" w:hAnsi="Times New Roman"/>
          <w:b w:val="false"/>
          <w:noProof/>
          <w:sz w:val="24"/>
          <w:szCs w:val="24"/>
        </w:rPr>
      </w:r>
      <w:r>
        <w:rPr>
          <w:rFonts w:ascii="Times New Roman" w:hAnsi="Times New Roman"/>
          <w:b w:val="false"/>
          <w:noProof/>
          <w:sz w:val="24"/>
          <w:szCs w:val="24"/>
        </w:rPr>
        <w:drawing>
          <wp:inline distT="0" distR="114300" distL="114300" distB="0">
            <wp:extent cx="5660571" cy="3058886"/>
            <wp:effectExtent l="0" t="0" r="0" b="0"/>
            <wp:docPr id="1053"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r>
        <w:rPr>
          <w:rFonts w:ascii="Times New Roman" w:hAnsi="Times New Roman"/>
          <w:b w:val="false"/>
          <w:noProof/>
          <w:sz w:val="24"/>
          <w:szCs w:val="24"/>
        </w:rPr>
      </w:r>
    </w:p>
    <w:p>
      <w:pPr>
        <w:pStyle w:val="style4101"/>
        <w:spacing w:lineRule="auto" w:line="360"/>
        <w:jc w:val="center"/>
        <w:rPr>
          <w:rFonts w:ascii="Times New Roman" w:hAnsi="Times New Roman"/>
          <w:b w:val="false"/>
          <w:sz w:val="24"/>
          <w:szCs w:val="24"/>
          <w:lang w:bidi="ar-AE" w:eastAsia="ja-JP"/>
        </w:rPr>
      </w:pPr>
    </w:p>
    <w:p>
      <w:pPr>
        <w:pStyle w:val="style4101"/>
        <w:spacing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 xml:space="preserve">This flexible street lighting is centered on timed traffic lighting with two colors, Red and green. These lights are used alternatively in different sides of the road meaning the signal is red or green for a specified time for each side of street irrespective of vehicles. </w:t>
      </w:r>
      <w:r>
        <w:rPr>
          <w:rFonts w:ascii="Times New Roman" w:hAnsi="Times New Roman"/>
          <w:b w:val="false"/>
          <w:sz w:val="24"/>
          <w:szCs w:val="24"/>
          <w:lang w:bidi="ar-AE" w:eastAsia="ja-JP"/>
        </w:rPr>
        <w:t xml:space="preserve">In </w:t>
      </w:r>
      <w:r>
        <w:rPr>
          <w:rFonts w:ascii="Times New Roman" w:hAnsi="Times New Roman"/>
          <w:b w:val="false"/>
          <w:sz w:val="24"/>
          <w:szCs w:val="24"/>
          <w:lang w:bidi="ar-AE" w:eastAsia="ja-JP"/>
        </w:rPr>
        <w:t>the flexible street light system, vehicles are allowed to cross over to a lane that is not in use at a particular time. A</w:t>
      </w:r>
      <w:r>
        <w:rPr>
          <w:rFonts w:ascii="Times New Roman" w:hAnsi="Times New Roman"/>
          <w:b w:val="false"/>
          <w:sz w:val="24"/>
          <w:szCs w:val="24"/>
          <w:lang w:bidi="ar-AE" w:eastAsia="ja-JP"/>
        </w:rPr>
        <w:t xml:space="preserve"> 20 seconds gap is </w:t>
      </w:r>
      <w:r>
        <w:rPr>
          <w:rFonts w:ascii="Times New Roman" w:hAnsi="Times New Roman"/>
          <w:b w:val="false"/>
          <w:sz w:val="24"/>
          <w:szCs w:val="24"/>
          <w:lang w:bidi="ar-AE" w:eastAsia="ja-JP"/>
        </w:rPr>
        <w:t xml:space="preserve">allowed before a signal is given to the other </w:t>
      </w:r>
      <w:r>
        <w:rPr>
          <w:rFonts w:ascii="Times New Roman" w:hAnsi="Times New Roman"/>
          <w:b w:val="false"/>
          <w:sz w:val="24"/>
          <w:szCs w:val="24"/>
          <w:lang w:bidi="ar-AE" w:eastAsia="ja-JP"/>
        </w:rPr>
        <w:t>used for the first car to pass hence and therefore need to ensure accurate timing to avoid any collisions.</w:t>
      </w:r>
    </w:p>
    <w:p>
      <w:pPr>
        <w:pStyle w:val="style4101"/>
        <w:spacing w:lineRule="auto" w:line="360"/>
        <w:rPr>
          <w:rFonts w:ascii="Times New Roman" w:hAnsi="Times New Roman"/>
          <w:bCs/>
          <w:color w:val="2e74b5"/>
          <w:sz w:val="24"/>
          <w:szCs w:val="24"/>
          <w:lang w:bidi="ar-AE" w:eastAsia="ja-JP"/>
        </w:rPr>
      </w:pPr>
    </w:p>
    <w:p>
      <w:pPr>
        <w:pStyle w:val="style4101"/>
        <w:spacing w:before="0" w:lineRule="auto" w:line="480"/>
        <w:jc w:val="both"/>
        <w:rPr>
          <w:rFonts w:ascii="Times New Roman" w:hAnsi="Times New Roman"/>
          <w:b w:val="false"/>
          <w:sz w:val="24"/>
          <w:szCs w:val="24"/>
          <w:lang w:bidi="ar-AE" w:eastAsia="ja-JP"/>
        </w:rPr>
      </w:pPr>
      <w:r>
        <w:rPr>
          <w:rFonts w:ascii="Times New Roman" w:hAnsi="Times New Roman"/>
          <w:b w:val="false"/>
          <w:sz w:val="24"/>
          <w:szCs w:val="24"/>
          <w:lang w:bidi="ar-AE" w:eastAsia="ja-JP"/>
        </w:rPr>
        <w:t>In a case where there are no vehicles in one side of the road and the others are crowded, there is need of intersection and therefore need for the dominant flows to be adapted to change overtime during the day. This different with the fixed lighting in other places where the driver has to wait for the time to elapse before intercepting. In this system when a vehicle hits the loop it is detected by the detector card which passes an information to the Central Processing Unit (CPU) which checks which among the vehicles comes first and gives an indication of a green light to the first vehicle to pass and a red for</w:t>
      </w:r>
      <w:r>
        <w:rPr>
          <w:rFonts w:ascii="Times New Roman" w:hAnsi="Times New Roman"/>
          <w:b w:val="false"/>
          <w:sz w:val="24"/>
          <w:szCs w:val="24"/>
          <w:lang w:bidi="ar-AE" w:eastAsia="ja-JP"/>
        </w:rPr>
        <w:t xml:space="preserve"> the other car. The car given a red signal then stops for</w:t>
      </w:r>
      <w:r>
        <w:rPr>
          <w:rFonts w:ascii="Times New Roman" w:hAnsi="Times New Roman"/>
          <w:b w:val="false"/>
          <w:sz w:val="24"/>
          <w:szCs w:val="24"/>
          <w:lang w:bidi="ar-AE" w:eastAsia="ja-JP"/>
        </w:rPr>
        <w:t xml:space="preserve"> 20 seconds </w:t>
      </w:r>
      <w:r>
        <w:rPr>
          <w:rFonts w:ascii="Times New Roman" w:hAnsi="Times New Roman"/>
          <w:b w:val="false"/>
          <w:sz w:val="24"/>
          <w:szCs w:val="24"/>
          <w:lang w:bidi="ar-AE" w:eastAsia="ja-JP"/>
        </w:rPr>
        <w:t>waiting for the other car to pass then it will be given a red signal and the sequence continues</w:t>
      </w:r>
      <w:r>
        <w:rPr>
          <w:rFonts w:ascii="Times New Roman" w:hAnsi="Times New Roman"/>
          <w:b w:val="false"/>
          <w:sz w:val="24"/>
          <w:szCs w:val="24"/>
          <w:lang w:bidi="ar-AE" w:eastAsia="ja-JP"/>
        </w:rPr>
        <w:t>.</w:t>
      </w:r>
    </w:p>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 xml:space="preserve"> </w:t>
      </w:r>
      <w:bookmarkStart w:id="6" w:name="_Toc496968680"/>
      <w:r>
        <w:rPr>
          <w:rFonts w:ascii="Times New Roman" w:cs="Times New Roman" w:hAnsi="Times New Roman"/>
          <w:color w:val="auto"/>
          <w:sz w:val="24"/>
          <w:szCs w:val="24"/>
          <w:u w:val="single"/>
          <w:lang w:bidi="ar-AE"/>
        </w:rPr>
        <w:t>Problem boundaries and impacts:</w:t>
      </w:r>
      <w:bookmarkEnd w:id="0"/>
      <w:bookmarkEnd w:id="6"/>
    </w:p>
    <w:p>
      <w:pPr>
        <w:pStyle w:val="style0"/>
        <w:spacing w:after="0" w:lineRule="auto" w:line="480"/>
        <w:rPr>
          <w:rFonts w:ascii="Times New Roman" w:cs="Times New Roman" w:hAnsi="Times New Roman"/>
          <w:color w:val="000000"/>
          <w:sz w:val="24"/>
          <w:szCs w:val="24"/>
          <w:lang w:bidi="ar-AE" w:eastAsia="ja-JP"/>
        </w:rPr>
      </w:pPr>
      <w:r>
        <w:rPr>
          <w:rFonts w:ascii="Times New Roman" w:cs="Times New Roman" w:hAnsi="Times New Roman"/>
          <w:color w:val="000000"/>
          <w:sz w:val="24"/>
          <w:szCs w:val="24"/>
          <w:lang w:bidi="ar-AE" w:eastAsia="ja-JP"/>
        </w:rPr>
        <w:t xml:space="preserve">The </w:t>
      </w:r>
      <w:r>
        <w:rPr>
          <w:rFonts w:ascii="Times New Roman" w:cs="Times New Roman" w:hAnsi="Times New Roman"/>
          <w:color w:val="000000"/>
          <w:sz w:val="24"/>
          <w:szCs w:val="24"/>
          <w:lang w:bidi="ar-AE" w:eastAsia="ja-JP"/>
        </w:rPr>
        <w:t>sensor traffic light system can only be used in a case where there is power and therefore in a case where there is no sources of power the system cannot function</w:t>
      </w:r>
      <w:r>
        <w:rPr>
          <w:rFonts w:ascii="Times New Roman" w:cs="Times New Roman" w:hAnsi="Times New Roman"/>
          <w:color w:val="000000"/>
          <w:sz w:val="24"/>
          <w:szCs w:val="24"/>
          <w:lang w:bidi="ar-AE" w:eastAsia="ja-JP"/>
        </w:rPr>
        <w:t xml:space="preserve">. </w:t>
      </w:r>
    </w:p>
    <w:p>
      <w:pPr>
        <w:pStyle w:val="style0"/>
        <w:spacing w:after="0" w:lineRule="auto" w:line="480"/>
        <w:rPr>
          <w:rFonts w:ascii="Times New Roman" w:cs="Times New Roman" w:hAnsi="Times New Roman"/>
          <w:b/>
          <w:color w:val="000000"/>
          <w:sz w:val="24"/>
          <w:szCs w:val="24"/>
          <w:lang w:bidi="ar-AE" w:eastAsia="ja-JP"/>
        </w:rPr>
      </w:pPr>
      <w:r>
        <w:rPr>
          <w:rFonts w:ascii="Times New Roman" w:cs="Times New Roman" w:hAnsi="Times New Roman"/>
          <w:b/>
          <w:color w:val="000000"/>
          <w:sz w:val="24"/>
          <w:szCs w:val="24"/>
          <w:lang w:bidi="ar-AE" w:eastAsia="ja-JP"/>
        </w:rPr>
        <w:t>Positive impacts</w:t>
      </w:r>
    </w:p>
    <w:p>
      <w:pPr>
        <w:pStyle w:val="style0"/>
        <w:spacing w:after="0" w:lineRule="auto" w:line="480"/>
        <w:rPr>
          <w:rFonts w:ascii="Times New Roman" w:cs="Times New Roman" w:hAnsi="Times New Roman"/>
          <w:color w:val="000000"/>
          <w:sz w:val="24"/>
          <w:szCs w:val="24"/>
          <w:lang w:bidi="ar-AE" w:eastAsia="ja-JP"/>
        </w:rPr>
      </w:pPr>
      <w:r>
        <w:rPr>
          <w:rFonts w:ascii="Times New Roman" w:cs="Times New Roman" w:hAnsi="Times New Roman"/>
          <w:color w:val="000000"/>
          <w:sz w:val="24"/>
          <w:szCs w:val="24"/>
          <w:lang w:bidi="ar-AE" w:eastAsia="ja-JP"/>
        </w:rPr>
        <w:t>The</w:t>
      </w:r>
      <w:r>
        <w:rPr>
          <w:rFonts w:ascii="Times New Roman" w:cs="Times New Roman" w:hAnsi="Times New Roman"/>
          <w:color w:val="000000"/>
          <w:sz w:val="24"/>
          <w:szCs w:val="24"/>
          <w:lang w:bidi="ar-AE" w:eastAsia="ja-JP"/>
        </w:rPr>
        <w:t xml:space="preserve"> sensor street light system will make a significant impact in ensuring smooth flow of the traffic</w:t>
      </w:r>
      <w:r>
        <w:rPr>
          <w:rFonts w:ascii="Times New Roman" w:cs="Times New Roman" w:hAnsi="Times New Roman"/>
          <w:color w:val="000000"/>
          <w:sz w:val="24"/>
          <w:szCs w:val="24"/>
          <w:lang w:bidi="ar-AE" w:eastAsia="ja-JP"/>
        </w:rPr>
        <w:t xml:space="preserve"> </w:t>
      </w:r>
      <w:r>
        <w:rPr>
          <w:rFonts w:ascii="Times New Roman" w:cs="Times New Roman" w:hAnsi="Times New Roman"/>
          <w:color w:val="000000"/>
          <w:sz w:val="24"/>
          <w:szCs w:val="24"/>
          <w:lang w:bidi="ar-AE" w:eastAsia="ja-JP"/>
        </w:rPr>
        <w:t>and to save time spent on the roads by the road users.</w:t>
      </w:r>
    </w:p>
    <w:p>
      <w:pPr>
        <w:pStyle w:val="style0"/>
        <w:spacing w:after="0" w:lineRule="auto" w:line="480"/>
        <w:rPr>
          <w:rFonts w:ascii="Times New Roman" w:cs="Times New Roman" w:hAnsi="Times New Roman"/>
          <w:b/>
          <w:color w:val="000000"/>
          <w:sz w:val="24"/>
          <w:szCs w:val="24"/>
          <w:lang w:bidi="ar-AE" w:eastAsia="ja-JP"/>
        </w:rPr>
      </w:pPr>
      <w:r>
        <w:rPr>
          <w:rFonts w:ascii="Times New Roman" w:cs="Times New Roman" w:hAnsi="Times New Roman"/>
          <w:b/>
          <w:color w:val="000000"/>
          <w:sz w:val="24"/>
          <w:szCs w:val="24"/>
          <w:lang w:bidi="ar-AE" w:eastAsia="ja-JP"/>
        </w:rPr>
        <w:t>Negative Impacts</w:t>
      </w:r>
    </w:p>
    <w:p>
      <w:pPr>
        <w:pStyle w:val="style0"/>
        <w:spacing w:after="0" w:lineRule="auto" w:line="480"/>
        <w:rPr>
          <w:rFonts w:ascii="Times New Roman" w:cs="Times New Roman" w:hAnsi="Times New Roman"/>
          <w:color w:val="000000"/>
          <w:sz w:val="24"/>
          <w:szCs w:val="24"/>
          <w:lang w:bidi="ar-AE" w:eastAsia="ja-JP"/>
        </w:rPr>
      </w:pPr>
      <w:r>
        <w:rPr>
          <w:rFonts w:ascii="Times New Roman" w:cs="Times New Roman" w:hAnsi="Times New Roman"/>
          <w:color w:val="000000"/>
          <w:sz w:val="24"/>
          <w:szCs w:val="24"/>
          <w:lang w:bidi="ar-AE" w:eastAsia="ja-JP"/>
        </w:rPr>
        <w:t xml:space="preserve">The sensor traffic light system may cause </w:t>
      </w:r>
      <w:r>
        <w:rPr>
          <w:rFonts w:ascii="Times New Roman" w:cs="Times New Roman" w:hAnsi="Times New Roman"/>
          <w:color w:val="000000"/>
          <w:sz w:val="24"/>
          <w:szCs w:val="24"/>
          <w:lang w:bidi="ar-AE" w:eastAsia="ja-JP"/>
        </w:rPr>
        <w:t xml:space="preserve">car accidents </w:t>
      </w:r>
      <w:r>
        <w:rPr>
          <w:rFonts w:ascii="Times New Roman" w:cs="Times New Roman" w:hAnsi="Times New Roman"/>
          <w:color w:val="000000"/>
          <w:sz w:val="24"/>
          <w:szCs w:val="24"/>
          <w:lang w:bidi="ar-AE" w:eastAsia="ja-JP"/>
        </w:rPr>
        <w:t>in a case where the system fails giving different signals to the vehicles</w:t>
      </w:r>
      <w:r>
        <w:rPr>
          <w:rFonts w:ascii="Times New Roman" w:cs="Times New Roman" w:hAnsi="Times New Roman"/>
          <w:color w:val="000000"/>
          <w:sz w:val="24"/>
          <w:szCs w:val="24"/>
          <w:lang w:bidi="ar-AE" w:eastAsia="ja-JP"/>
        </w:rPr>
        <w:t>.</w:t>
      </w:r>
      <w:r>
        <w:rPr>
          <w:rFonts w:ascii="Times New Roman" w:cs="Times New Roman" w:hAnsi="Times New Roman"/>
          <w:color w:val="000000"/>
          <w:sz w:val="24"/>
          <w:szCs w:val="24"/>
          <w:lang w:bidi="ar-AE" w:eastAsia="ja-JP"/>
        </w:rPr>
        <w:t xml:space="preserve"> </w:t>
      </w:r>
    </w:p>
    <w:bookmarkStart w:id="7" w:name="_Toc475611109"/>
    <w:bookmarkStart w:id="8" w:name="_Toc496968681"/>
    <w:p>
      <w:pPr>
        <w:pStyle w:val="style1"/>
        <w:spacing w:before="0"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Solution criteria and limitations:</w:t>
      </w:r>
      <w:bookmarkEnd w:id="7"/>
      <w:bookmarkEnd w:id="8"/>
    </w:p>
    <w:bookmarkStart w:id="9" w:name="_Toc496874791"/>
    <w:bookmarkStart w:id="10" w:name="_Toc496968682"/>
    <w:p>
      <w:pPr>
        <w:pStyle w:val="style0"/>
        <w:keepNext/>
        <w:keepLines/>
        <w:spacing w:before="40" w:after="0" w:lineRule="auto" w:line="480"/>
        <w:outlineLvl w:val="1"/>
        <w:rPr>
          <w:rFonts w:ascii="Times New Roman" w:cs="Times New Roman" w:eastAsia="宋体" w:hAnsi="Times New Roman"/>
          <w:b/>
          <w:sz w:val="24"/>
          <w:szCs w:val="24"/>
        </w:rPr>
      </w:pPr>
      <w:r>
        <w:rPr>
          <w:rFonts w:ascii="Times New Roman" w:cs="Times New Roman" w:eastAsia="宋体" w:hAnsi="Times New Roman"/>
          <w:b/>
          <w:sz w:val="24"/>
          <w:szCs w:val="24"/>
        </w:rPr>
        <w:t>Solution Criteria</w:t>
      </w:r>
      <w:bookmarkEnd w:id="9"/>
      <w:bookmarkEnd w:id="10"/>
    </w:p>
    <w:bookmarkStart w:id="11" w:name="_Toc496968683"/>
    <w:p>
      <w:pPr>
        <w:pStyle w:val="style3"/>
        <w:spacing w:lineRule="auto" w:line="480"/>
        <w:rPr>
          <w:rFonts w:ascii="Times New Roman" w:cs="Times New Roman" w:hAnsi="Times New Roman"/>
          <w:b/>
          <w:color w:val="auto"/>
        </w:rPr>
      </w:pPr>
      <w:r>
        <w:rPr>
          <w:rFonts w:ascii="Times New Roman" w:cs="Times New Roman" w:hAnsi="Times New Roman"/>
          <w:b/>
          <w:color w:val="auto"/>
        </w:rPr>
        <w:t xml:space="preserve">Solution One: </w:t>
      </w:r>
      <w:bookmarkEnd w:id="11"/>
      <w:r>
        <w:rPr>
          <w:rFonts w:ascii="Times New Roman" w:cs="Times New Roman" w:hAnsi="Times New Roman"/>
          <w:b/>
          <w:color w:val="auto"/>
        </w:rPr>
        <w:t>Coordinated Control.</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As the first car</w:t>
      </w:r>
      <w:r>
        <w:rPr>
          <w:rFonts w:ascii="Times New Roman" w:cs="Times New Roman" w:hAnsi="Times New Roman"/>
          <w:sz w:val="24"/>
          <w:szCs w:val="24"/>
        </w:rPr>
        <w:t xml:space="preserve"> passes over the traffic lane the magmatic fields will detect the vehicle and send the signal to the microprocessor which will then </w:t>
      </w:r>
      <w:r>
        <w:rPr>
          <w:rFonts w:ascii="Times New Roman" w:cs="Times New Roman" w:hAnsi="Times New Roman"/>
          <w:sz w:val="24"/>
          <w:szCs w:val="24"/>
        </w:rPr>
        <w:t>light</w:t>
      </w:r>
      <w:r>
        <w:rPr>
          <w:rFonts w:ascii="Times New Roman" w:cs="Times New Roman" w:hAnsi="Times New Roman"/>
          <w:sz w:val="24"/>
          <w:szCs w:val="24"/>
        </w:rPr>
        <w:t xml:space="preserve"> the red signal</w:t>
      </w:r>
      <w:r>
        <w:rPr>
          <w:rFonts w:ascii="Times New Roman" w:cs="Times New Roman" w:hAnsi="Times New Roman"/>
          <w:sz w:val="24"/>
          <w:szCs w:val="24"/>
        </w:rPr>
        <w:t xml:space="preserve">. </w:t>
      </w:r>
      <w:r>
        <w:rPr>
          <w:rFonts w:ascii="Times New Roman" w:cs="Times New Roman" w:hAnsi="Times New Roman"/>
          <w:sz w:val="24"/>
          <w:szCs w:val="24"/>
        </w:rPr>
        <w:t xml:space="preserve">After the first car has </w:t>
      </w:r>
      <w:r>
        <w:rPr>
          <w:rFonts w:ascii="Times New Roman" w:cs="Times New Roman" w:hAnsi="Times New Roman"/>
          <w:sz w:val="24"/>
          <w:szCs w:val="24"/>
        </w:rPr>
        <w:t xml:space="preserve">passed signals will then be sent again and the microprocessor will light the red </w:t>
      </w:r>
      <w:r>
        <w:rPr>
          <w:rFonts w:ascii="Times New Roman" w:cs="Times New Roman" w:hAnsi="Times New Roman"/>
          <w:sz w:val="24"/>
          <w:szCs w:val="24"/>
        </w:rPr>
        <w:t>signal</w:t>
      </w:r>
      <w:r>
        <w:t xml:space="preserve"> </w:t>
      </w:r>
      <w:r>
        <w:t>(</w:t>
      </w:r>
      <w:r>
        <w:rPr>
          <w:rFonts w:ascii="Times New Roman" w:cs="Times New Roman" w:hAnsi="Times New Roman"/>
          <w:sz w:val="24"/>
          <w:szCs w:val="24"/>
        </w:rPr>
        <w:t>Gibson &amp; David (2007).</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Cost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Ap</w:t>
      </w:r>
      <w:r>
        <w:rPr>
          <w:rFonts w:ascii="Times New Roman" w:cs="Times New Roman" w:hAnsi="Times New Roman"/>
          <w:sz w:val="24"/>
          <w:szCs w:val="24"/>
        </w:rPr>
        <w:t>proximately 10</w:t>
      </w:r>
      <w:r>
        <w:rPr>
          <w:rFonts w:ascii="Times New Roman" w:cs="Times New Roman" w:hAnsi="Times New Roman"/>
          <w:sz w:val="24"/>
          <w:szCs w:val="24"/>
        </w:rPr>
        <w:t>0</w:t>
      </w:r>
      <w:r>
        <w:rPr>
          <w:rFonts w:ascii="Times New Roman" w:cs="Times New Roman" w:hAnsi="Times New Roman"/>
          <w:sz w:val="24"/>
          <w:szCs w:val="24"/>
        </w:rPr>
        <w:t xml:space="preserve">, 000 DHS </w:t>
      </w:r>
      <w:r>
        <w:rPr>
          <w:rFonts w:ascii="Times New Roman" w:cs="Times New Roman" w:hAnsi="Times New Roman"/>
          <w:sz w:val="24"/>
          <w:szCs w:val="24"/>
        </w:rPr>
        <w:t xml:space="preserve">will be required for the </w:t>
      </w:r>
      <w:r>
        <w:rPr>
          <w:rFonts w:ascii="Times New Roman" w:cs="Times New Roman" w:hAnsi="Times New Roman"/>
          <w:sz w:val="24"/>
          <w:szCs w:val="24"/>
        </w:rPr>
        <w:t>labor and for buying the sensor</w:t>
      </w:r>
      <w:r>
        <w:rPr>
          <w:rFonts w:ascii="Times New Roman" w:cs="Times New Roman" w:hAnsi="Times New Roman"/>
          <w:sz w:val="24"/>
          <w:szCs w:val="24"/>
        </w:rPr>
        <w:t>.</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Time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One day will be required for this process to be completed</w:t>
      </w:r>
      <w:r>
        <w:rPr>
          <w:rFonts w:ascii="Times New Roman" w:cs="Times New Roman" w:hAnsi="Times New Roman"/>
          <w:sz w:val="24"/>
          <w:szCs w:val="24"/>
        </w:rPr>
        <w:t>.</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Advantages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This will help in reducing </w:t>
      </w:r>
      <w:r>
        <w:rPr>
          <w:rFonts w:ascii="Times New Roman" w:cs="Times New Roman" w:hAnsi="Times New Roman"/>
          <w:sz w:val="24"/>
          <w:szCs w:val="24"/>
        </w:rPr>
        <w:t>time spent by vehicles on the road</w:t>
      </w:r>
      <w:r>
        <w:rPr>
          <w:rFonts w:ascii="Times New Roman" w:cs="Times New Roman" w:hAnsi="Times New Roman"/>
          <w:sz w:val="24"/>
          <w:szCs w:val="24"/>
        </w:rPr>
        <w:t>.</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It </w:t>
      </w:r>
      <w:r>
        <w:rPr>
          <w:rFonts w:ascii="Times New Roman" w:cs="Times New Roman" w:hAnsi="Times New Roman"/>
          <w:sz w:val="24"/>
          <w:szCs w:val="24"/>
        </w:rPr>
        <w:t>will also increase efficiency of the traffic system</w:t>
      </w:r>
      <w:r>
        <w:rPr>
          <w:rFonts w:ascii="Times New Roman" w:cs="Times New Roman" w:hAnsi="Times New Roman"/>
          <w:sz w:val="24"/>
          <w:szCs w:val="24"/>
        </w:rPr>
        <w:t xml:space="preserve"> </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Disadvantages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The detectors may fail causing unnecessary extension of the green signal</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Are more costly as they use a computerised system</w:t>
      </w:r>
      <w:r>
        <w:rPr>
          <w:rFonts w:ascii="Times New Roman" w:cs="Times New Roman" w:hAnsi="Times New Roman"/>
          <w:sz w:val="24"/>
          <w:szCs w:val="24"/>
        </w:rPr>
        <w:t xml:space="preserve"> (Gibson &amp; David (2007).</w:t>
      </w:r>
      <w:r>
        <w:rPr>
          <w:rFonts w:ascii="Times New Roman" w:cs="Times New Roman" w:hAnsi="Times New Roman"/>
          <w:sz w:val="24"/>
          <w:szCs w:val="24"/>
        </w:rPr>
        <w:t xml:space="preserve"> </w:t>
      </w:r>
    </w:p>
    <w:bookmarkStart w:id="12" w:name="_Toc496968684"/>
    <w:p>
      <w:pPr>
        <w:pStyle w:val="style3"/>
        <w:spacing w:lineRule="auto" w:line="480"/>
        <w:rPr>
          <w:rFonts w:ascii="Times New Roman" w:cs="Times New Roman" w:hAnsi="Times New Roman"/>
          <w:b/>
          <w:color w:val="auto"/>
        </w:rPr>
      </w:pPr>
      <w:r>
        <w:rPr>
          <w:rFonts w:ascii="Times New Roman" w:cs="Times New Roman" w:hAnsi="Times New Roman"/>
          <w:b/>
          <w:color w:val="auto"/>
        </w:rPr>
        <w:t xml:space="preserve">Solution Two: </w:t>
      </w:r>
      <w:bookmarkEnd w:id="12"/>
      <w:r>
        <w:rPr>
          <w:rFonts w:ascii="Times New Roman" w:cs="Times New Roman" w:hAnsi="Times New Roman"/>
          <w:b/>
          <w:color w:val="auto"/>
        </w:rPr>
        <w:t>Fixed time control</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Here electro-mechanical which consists of movable parts (dials, cams together with the shafts)</w:t>
      </w:r>
      <w:r>
        <w:rPr>
          <w:rFonts w:ascii="Times New Roman" w:cs="Times New Roman" w:hAnsi="Times New Roman"/>
          <w:sz w:val="24"/>
          <w:szCs w:val="24"/>
        </w:rPr>
        <w:t xml:space="preserve"> connected to them. They use the dial timer with fixed time plan with gears that determine the intersections time plans. The timer here ranges from 35 seconds to 25 seconds. A failure of one gear is replaced by another gear</w:t>
      </w:r>
      <w:r>
        <w:rPr>
          <w:rFonts w:ascii="Times New Roman" w:cs="Times New Roman" w:hAnsi="Times New Roman"/>
          <w:sz w:val="24"/>
          <w:szCs w:val="24"/>
        </w:rPr>
        <w:t xml:space="preserve"> </w:t>
      </w:r>
      <w:r>
        <w:rPr>
          <w:rFonts w:ascii="Times New Roman" w:cs="Times New Roman" w:hAnsi="Times New Roman"/>
          <w:sz w:val="24"/>
          <w:szCs w:val="24"/>
        </w:rPr>
        <w:t>(Gibson &amp; David (2007).</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Cost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It will require about 10, 000 DHS will be required for the labor.</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Time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One day will be required for this process to be completed.</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Advantages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Less prone to failure as the failure of one gear is automatically replaced with another gear</w:t>
      </w:r>
      <w:r>
        <w:rPr>
          <w:rFonts w:ascii="Times New Roman" w:cs="Times New Roman" w:hAnsi="Times New Roman"/>
          <w:sz w:val="24"/>
          <w:szCs w:val="24"/>
        </w:rPr>
        <w:t>.</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Less costly as it is not computerized</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Disadvantages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The process may be costly.</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Cannot be used where the vehicle flows changes overtime.</w:t>
      </w:r>
    </w:p>
    <w:bookmarkStart w:id="13" w:name="_Toc496968685"/>
    <w:p>
      <w:pPr>
        <w:pStyle w:val="style3"/>
        <w:spacing w:lineRule="auto" w:line="480"/>
        <w:rPr>
          <w:rFonts w:ascii="Times New Roman" w:cs="Times New Roman" w:hAnsi="Times New Roman"/>
          <w:b/>
          <w:color w:val="auto"/>
        </w:rPr>
      </w:pPr>
      <w:r>
        <w:rPr>
          <w:rFonts w:ascii="Times New Roman" w:cs="Times New Roman" w:hAnsi="Times New Roman"/>
          <w:b/>
          <w:color w:val="auto"/>
        </w:rPr>
        <w:t xml:space="preserve">Solution Three: </w:t>
      </w:r>
      <w:bookmarkEnd w:id="13"/>
      <w:r>
        <w:rPr>
          <w:rFonts w:ascii="Times New Roman" w:cs="Times New Roman" w:hAnsi="Times New Roman"/>
          <w:b/>
          <w:color w:val="auto"/>
        </w:rPr>
        <w:t>Dynamic Control.</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Dynamic control detector </w:t>
      </w:r>
      <w:r>
        <w:rPr>
          <w:rFonts w:ascii="Times New Roman" w:cs="Times New Roman" w:hAnsi="Times New Roman"/>
          <w:sz w:val="24"/>
          <w:szCs w:val="24"/>
        </w:rPr>
        <w:t>uses an input from detector. Detectors under this control system uses a sensor to detect presence of a vehicle or a pedestrian. This system can give more time for intersection in a heavy traffic or even shorten it in a case where the traffic is flowing. This system can also skip a face that has no or little traffic. It can be put built inside the pavement, non-motorized for pedestrians</w:t>
      </w:r>
      <w:r>
        <w:rPr>
          <w:rFonts w:ascii="Times New Roman" w:cs="Times New Roman" w:hAnsi="Times New Roman"/>
          <w:sz w:val="24"/>
          <w:szCs w:val="24"/>
        </w:rPr>
        <w:t xml:space="preserve"> </w:t>
      </w:r>
      <w:r>
        <w:rPr>
          <w:rFonts w:ascii="Times New Roman" w:cs="Times New Roman" w:hAnsi="Times New Roman"/>
          <w:sz w:val="24"/>
          <w:szCs w:val="24"/>
        </w:rPr>
        <w:t>(Gibson &amp; David (2007).</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Cost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Requires about 20,000 DHS</w:t>
      </w:r>
      <w:r>
        <w:rPr>
          <w:rFonts w:ascii="Times New Roman" w:cs="Times New Roman" w:hAnsi="Times New Roman"/>
          <w:sz w:val="24"/>
          <w:szCs w:val="24"/>
        </w:rPr>
        <w:t>.</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Time Analysis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Requires </w:t>
      </w:r>
      <w:r>
        <w:rPr>
          <w:rFonts w:ascii="Times New Roman" w:cs="Times New Roman" w:hAnsi="Times New Roman"/>
          <w:sz w:val="24"/>
          <w:szCs w:val="24"/>
        </w:rPr>
        <w:t>about 2</w:t>
      </w:r>
      <w:r>
        <w:rPr>
          <w:rFonts w:ascii="Times New Roman" w:cs="Times New Roman" w:hAnsi="Times New Roman"/>
          <w:sz w:val="24"/>
          <w:szCs w:val="24"/>
        </w:rPr>
        <w:t xml:space="preserve"> months for an installation process to be complete.</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Advantages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Requires less time to implement.</w:t>
      </w:r>
      <w:bookmarkStart w:id="14" w:name="_GoBack"/>
      <w:bookmarkEnd w:id="14"/>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Reduces collision of vehicles.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Reduces waiting time for both vehicles and pedestrians.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Reduces Driver Frustration.</w:t>
      </w:r>
    </w:p>
    <w:p>
      <w:pPr>
        <w:pStyle w:val="style0"/>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Disadvantages</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Requires stable power supply</w:t>
      </w:r>
    </w:p>
    <w:p>
      <w:pPr>
        <w:pStyle w:val="style0"/>
        <w:spacing w:after="0" w:lineRule="auto" w:line="480"/>
        <w:jc w:val="both"/>
        <w:rPr>
          <w:rFonts w:ascii="Times New Roman" w:cs="Times New Roman" w:hAnsi="Times New Roman"/>
          <w:sz w:val="24"/>
          <w:szCs w:val="24"/>
        </w:rPr>
      </w:pPr>
      <w:r>
        <w:rPr>
          <w:rFonts w:ascii="Times New Roman" w:cs="Times New Roman" w:hAnsi="Times New Roman"/>
          <w:sz w:val="24"/>
          <w:szCs w:val="24"/>
        </w:rPr>
        <w:t>Detectors may fail</w:t>
      </w:r>
      <w:r>
        <w:rPr>
          <w:rFonts w:ascii="Times New Roman" w:cs="Times New Roman" w:hAnsi="Times New Roman"/>
          <w:sz w:val="24"/>
          <w:szCs w:val="24"/>
        </w:rPr>
        <w:t>.</w:t>
      </w:r>
    </w:p>
    <w:p>
      <w:pPr>
        <w:pStyle w:val="style0"/>
        <w:spacing w:after="200" w:lineRule="auto" w:line="240"/>
        <w:jc w:val="center"/>
        <w:rPr>
          <w:rFonts w:ascii="Times New Roman" w:cs="Times New Roman" w:hAnsi="Times New Roman"/>
          <w:b/>
          <w:i/>
          <w:iCs/>
          <w:sz w:val="24"/>
          <w:szCs w:val="24"/>
          <w:u w:val="single"/>
        </w:rPr>
      </w:pPr>
      <w:r>
        <w:rPr>
          <w:rFonts w:ascii="Times New Roman" w:cs="Times New Roman" w:hAnsi="Times New Roman"/>
          <w:b/>
          <w:i/>
          <w:iCs/>
          <w:sz w:val="24"/>
          <w:szCs w:val="24"/>
          <w:u w:val="single"/>
        </w:rPr>
        <w:t>Selected Solution</w:t>
      </w:r>
    </w:p>
    <w:p>
      <w:pPr>
        <w:pStyle w:val="style0"/>
        <w:spacing w:after="200" w:lineRule="auto" w:line="480"/>
        <w:rPr>
          <w:rFonts w:ascii="Times New Roman" w:cs="Times New Roman" w:hAnsi="Times New Roman"/>
          <w:iCs/>
          <w:sz w:val="24"/>
          <w:szCs w:val="24"/>
        </w:rPr>
      </w:pPr>
      <w:r>
        <w:rPr>
          <w:rFonts w:ascii="Times New Roman" w:cs="Times New Roman" w:hAnsi="Times New Roman"/>
          <w:iCs/>
          <w:sz w:val="24"/>
          <w:szCs w:val="24"/>
        </w:rPr>
        <w:t>The selected solution will be to work with the Dynamic model as it is less costly and can be used when the traffic is heavy in one face and when there is no traffic it will therefore be appropriate for use by Sharjah Roads Authority since Sharjah witnesses different Capacity of traffic at different times.</w:t>
      </w:r>
    </w:p>
    <w:p>
      <w:pPr>
        <w:pStyle w:val="style0"/>
        <w:spacing w:after="200" w:lineRule="auto" w:line="480"/>
        <w:rPr>
          <w:rFonts w:ascii="Times New Roman" w:cs="Times New Roman" w:hAnsi="Times New Roman"/>
          <w:iCs/>
          <w:sz w:val="24"/>
          <w:szCs w:val="24"/>
        </w:rPr>
      </w:pPr>
      <w:r>
        <w:rPr>
          <w:rFonts w:ascii="Times New Roman" w:cs="Times New Roman" w:hAnsi="Times New Roman"/>
          <w:iCs/>
          <w:sz w:val="24"/>
          <w:szCs w:val="24"/>
        </w:rPr>
        <w:t>Dynamic model also requires less time to implement and since the project only had 2 months for implement Dynamic System will the more appropriate system for the City</w:t>
      </w:r>
      <w:r>
        <w:rPr>
          <w:rFonts w:ascii="Times New Roman" w:cs="Times New Roman" w:hAnsi="Times New Roman"/>
          <w:iCs/>
          <w:sz w:val="24"/>
          <w:szCs w:val="24"/>
        </w:rPr>
        <w:t>.</w:t>
      </w:r>
    </w:p>
    <w:p>
      <w:pPr>
        <w:pStyle w:val="style0"/>
        <w:spacing w:after="200" w:lineRule="auto" w:line="240"/>
        <w:rPr>
          <w:rFonts w:ascii="Times New Roman" w:cs="Times New Roman" w:hAnsi="Times New Roman"/>
          <w:iCs/>
          <w:sz w:val="24"/>
          <w:szCs w:val="24"/>
        </w:rPr>
      </w:pPr>
    </w:p>
    <w:p>
      <w:pPr>
        <w:pStyle w:val="style0"/>
        <w:spacing w:after="0" w:lineRule="auto" w:line="480"/>
        <w:jc w:val="both"/>
        <w:rPr>
          <w:rFonts w:ascii="Times New Roman" w:cs="Times New Roman" w:hAnsi="Times New Roman"/>
          <w:sz w:val="24"/>
          <w:szCs w:val="24"/>
        </w:rPr>
      </w:pPr>
      <w:r>
        <w:rPr>
          <w:rFonts w:ascii="Times New Roman" w:cs="Times New Roman" w:hAnsi="Times New Roman"/>
          <w:noProof/>
          <w:sz w:val="24"/>
          <w:szCs w:val="24"/>
        </w:rPr>
        <w:drawing>
          <wp:inline distT="0" distR="0" distL="0" distB="0">
            <wp:extent cx="5642043" cy="2888615"/>
            <wp:effectExtent l="0" t="0" r="0" b="26035"/>
            <wp:docPr id="1054" name="Diagram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 r:lo="rId4" r:qs="rId5" r:cs="rId6"/>
              </a:graphicData>
            </a:graphic>
          </wp:inline>
        </w:drawing>
      </w:r>
    </w:p>
    <w:bookmarkStart w:id="15" w:name="_Toc496874792"/>
    <w:bookmarkStart w:id="16" w:name="_Toc496968686"/>
    <w:p>
      <w:pPr>
        <w:pStyle w:val="style0"/>
        <w:keepNext/>
        <w:keepLines/>
        <w:spacing w:before="40" w:after="0" w:lineRule="auto" w:line="480"/>
        <w:outlineLvl w:val="1"/>
        <w:rPr>
          <w:rFonts w:ascii="Times New Roman" w:cs="Times New Roman" w:eastAsia="宋体" w:hAnsi="Times New Roman"/>
          <w:b/>
          <w:sz w:val="24"/>
          <w:szCs w:val="24"/>
        </w:rPr>
      </w:pPr>
      <w:r>
        <w:rPr>
          <w:rFonts w:ascii="Times New Roman" w:cs="Times New Roman" w:eastAsia="宋体" w:hAnsi="Times New Roman"/>
          <w:b/>
          <w:sz w:val="24"/>
          <w:szCs w:val="24"/>
        </w:rPr>
        <w:t>Limitation</w:t>
      </w:r>
      <w:bookmarkEnd w:id="15"/>
      <w:bookmarkEnd w:id="16"/>
    </w:p>
    <w:p>
      <w:pPr>
        <w:pStyle w:val="style0"/>
        <w:spacing w:lineRule="auto" w:line="360"/>
        <w:rPr>
          <w:rFonts w:ascii="Times New Roman" w:cs="Times New Roman" w:hAnsi="Times New Roman"/>
          <w:b/>
          <w:i/>
          <w:iCs/>
          <w:sz w:val="24"/>
          <w:szCs w:val="24"/>
        </w:rPr>
      </w:pPr>
      <w:r>
        <w:rPr>
          <w:rFonts w:ascii="Times New Roman" w:cs="Times New Roman" w:hAnsi="Times New Roman"/>
          <w:sz w:val="24"/>
          <w:szCs w:val="24"/>
        </w:rPr>
        <w:t xml:space="preserve">The system will require </w:t>
      </w:r>
      <w:r>
        <w:rPr>
          <w:rFonts w:ascii="Times New Roman" w:cs="Times New Roman" w:hAnsi="Times New Roman"/>
          <w:sz w:val="24"/>
          <w:szCs w:val="24"/>
        </w:rPr>
        <w:t>frequent maintenance. It may also fail due to electric failure.</w:t>
      </w:r>
    </w:p>
    <w:bookmarkStart w:id="17" w:name="_Toc496874901"/>
    <w:p>
      <w:pPr>
        <w:pStyle w:val="style0"/>
        <w:bidi/>
        <w:spacing w:after="200" w:lineRule="auto" w:line="240"/>
        <w:jc w:val="center"/>
        <w:rPr>
          <w:rFonts w:ascii="Times New Roman" w:cs="Times New Roman" w:hAnsi="Times New Roman"/>
          <w:b/>
          <w:i/>
          <w:iCs/>
          <w:sz w:val="24"/>
          <w:szCs w:val="24"/>
          <w:u w:val="single"/>
        </w:rPr>
      </w:pPr>
      <w:r>
        <w:rPr>
          <w:rFonts w:ascii="Times New Roman" w:cs="Times New Roman" w:hAnsi="Times New Roman"/>
          <w:b/>
          <w:i/>
          <w:iCs/>
          <w:sz w:val="24"/>
          <w:szCs w:val="24"/>
        </w:rPr>
        <w:t xml:space="preserve">Table </w:t>
      </w:r>
      <w:r>
        <w:rPr>
          <w:rFonts w:ascii="Times New Roman" w:cs="Times New Roman" w:hAnsi="Times New Roman"/>
          <w:b/>
          <w:i/>
          <w:iCs/>
          <w:sz w:val="24"/>
          <w:szCs w:val="24"/>
        </w:rPr>
        <w:fldChar w:fldCharType="begin"/>
      </w:r>
      <w:r>
        <w:rPr>
          <w:rFonts w:ascii="Times New Roman" w:cs="Times New Roman" w:hAnsi="Times New Roman"/>
          <w:b/>
          <w:i/>
          <w:iCs/>
          <w:sz w:val="24"/>
          <w:szCs w:val="24"/>
        </w:rPr>
        <w:instrText xml:space="preserve"> SEQ Table \* ARABIC </w:instrText>
      </w:r>
      <w:r>
        <w:rPr>
          <w:rFonts w:ascii="Times New Roman" w:cs="Times New Roman" w:hAnsi="Times New Roman"/>
          <w:b/>
          <w:i/>
          <w:iCs/>
          <w:sz w:val="24"/>
          <w:szCs w:val="24"/>
        </w:rPr>
        <w:fldChar w:fldCharType="separate"/>
      </w:r>
      <w:r>
        <w:rPr>
          <w:rFonts w:ascii="Times New Roman" w:cs="Times New Roman" w:hAnsi="Times New Roman"/>
          <w:b/>
          <w:i/>
          <w:iCs/>
          <w:noProof/>
          <w:sz w:val="24"/>
          <w:szCs w:val="24"/>
        </w:rPr>
        <w:t>2</w:t>
      </w:r>
      <w:r>
        <w:rPr>
          <w:rFonts w:ascii="Times New Roman" w:cs="Times New Roman" w:hAnsi="Times New Roman"/>
          <w:b/>
          <w:i/>
          <w:iCs/>
          <w:sz w:val="24"/>
          <w:szCs w:val="24"/>
        </w:rPr>
        <w:fldChar w:fldCharType="end"/>
      </w:r>
      <w:r>
        <w:rPr>
          <w:rFonts w:ascii="Times New Roman" w:cs="Times New Roman" w:hAnsi="Times New Roman"/>
          <w:b/>
          <w:i/>
          <w:iCs/>
          <w:sz w:val="24"/>
          <w:szCs w:val="24"/>
        </w:rPr>
        <w:t>: Specifications of the problem</w:t>
      </w:r>
      <w:bookmarkEnd w:id="17"/>
    </w:p>
    <w:tbl>
      <w:tblPr>
        <w:tblStyle w:val="style154"/>
        <w:tblpPr w:leftFromText="180" w:rightFromText="180" w:topFromText="0" w:bottomFromText="0" w:vertAnchor="text" w:horzAnchor="margin" w:tblpXSpec="center" w:tblpY="309"/>
        <w:tblW w:w="9828" w:type="dxa"/>
        <w:tblLayout w:type="fixed"/>
        <w:tblLook w:val="04A0" w:firstRow="1" w:lastRow="0" w:firstColumn="1" w:lastColumn="0" w:noHBand="0" w:noVBand="1"/>
      </w:tblPr>
      <w:tblGrid>
        <w:gridCol w:w="3618"/>
        <w:gridCol w:w="6210"/>
      </w:tblGrid>
      <w:tr>
        <w:trPr>
          <w:trHeight w:val="550" w:hRule="atLeast"/>
        </w:trPr>
        <w:tc>
          <w:tcPr>
            <w:tcW w:w="3618" w:type="dxa"/>
            <w:tcBorders/>
          </w:tcPr>
          <w:p>
            <w:pPr>
              <w:pStyle w:val="style0"/>
              <w:spacing w:lineRule="auto" w:line="360"/>
              <w:jc w:val="center"/>
              <w:rPr>
                <w:rFonts w:ascii="Times New Roman" w:cs="Times New Roman" w:hAnsi="Times New Roman"/>
                <w:sz w:val="24"/>
                <w:szCs w:val="24"/>
                <w:u w:val="single"/>
              </w:rPr>
            </w:pPr>
            <w:r>
              <w:rPr>
                <w:rFonts w:ascii="Times New Roman" w:cs="Times New Roman" w:hAnsi="Times New Roman"/>
                <w:sz w:val="24"/>
                <w:szCs w:val="24"/>
                <w:u w:val="single"/>
              </w:rPr>
              <w:t>Specifications</w:t>
            </w:r>
          </w:p>
        </w:tc>
        <w:tc>
          <w:tcPr>
            <w:tcW w:w="6210" w:type="dxa"/>
            <w:tcBorders/>
          </w:tcPr>
          <w:p>
            <w:pPr>
              <w:pStyle w:val="style0"/>
              <w:spacing w:lineRule="auto" w:line="360"/>
              <w:jc w:val="center"/>
              <w:rPr>
                <w:rFonts w:ascii="Times New Roman" w:cs="Times New Roman" w:hAnsi="Times New Roman"/>
                <w:sz w:val="24"/>
                <w:szCs w:val="24"/>
                <w:u w:val="single"/>
              </w:rPr>
            </w:pPr>
            <w:r>
              <w:rPr>
                <w:rFonts w:ascii="Times New Roman" w:cs="Times New Roman" w:hAnsi="Times New Roman"/>
                <w:sz w:val="24"/>
                <w:szCs w:val="24"/>
                <w:u w:val="single"/>
              </w:rPr>
              <w:t>Discretion</w:t>
            </w:r>
          </w:p>
        </w:tc>
      </w:tr>
      <w:tr>
        <w:tblPrEx/>
        <w:trPr>
          <w:trHeight w:val="792"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User friendliness</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It is easy to understand and maintain</w:t>
            </w:r>
          </w:p>
        </w:tc>
      </w:tr>
      <w:tr>
        <w:tblPrEx/>
        <w:trPr>
          <w:trHeight w:val="498"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Cost</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Allocated budget of 1.2 Million DHS</w:t>
            </w:r>
          </w:p>
        </w:tc>
      </w:tr>
      <w:tr>
        <w:tblPrEx/>
        <w:trPr>
          <w:trHeight w:val="463"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Level of Accuracy</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High level of accuracy </w:t>
            </w:r>
            <w:r>
              <w:rPr>
                <w:rFonts w:ascii="Times New Roman" w:cs="Times New Roman" w:hAnsi="Times New Roman"/>
                <w:sz w:val="24"/>
                <w:szCs w:val="24"/>
              </w:rPr>
              <w:t>as the system will be monitored by the traffic control team.</w:t>
            </w:r>
          </w:p>
        </w:tc>
      </w:tr>
      <w:tr>
        <w:tblPrEx/>
        <w:trPr>
          <w:trHeight w:val="522"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Reliability of the System</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Is less prone to failure.</w:t>
            </w:r>
          </w:p>
        </w:tc>
      </w:tr>
      <w:tr>
        <w:tblPrEx/>
        <w:trPr>
          <w:trHeight w:val="868" w:hRule="atLeast"/>
        </w:trPr>
        <w:tc>
          <w:tcPr>
            <w:tcW w:w="3618"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Time to be taken</w:t>
            </w:r>
          </w:p>
        </w:tc>
        <w:tc>
          <w:tcPr>
            <w:tcW w:w="6210" w:type="dxa"/>
            <w:tcBorders/>
          </w:tcPr>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Should take a period not more than 2 months</w:t>
            </w:r>
            <w:r>
              <w:rPr>
                <w:rFonts w:ascii="Times New Roman" w:cs="Times New Roman" w:hAnsi="Times New Roman"/>
                <w:sz w:val="24"/>
                <w:szCs w:val="24"/>
              </w:rPr>
              <w:t xml:space="preserve"> to implement</w:t>
            </w:r>
            <w:r>
              <w:rPr>
                <w:rFonts w:ascii="Times New Roman" w:cs="Times New Roman" w:hAnsi="Times New Roman"/>
                <w:sz w:val="24"/>
                <w:szCs w:val="24"/>
              </w:rPr>
              <w:t>.</w:t>
            </w:r>
          </w:p>
        </w:tc>
      </w:tr>
    </w:tbl>
    <w:p>
      <w:pPr>
        <w:pStyle w:val="style0"/>
        <w:spacing w:lineRule="auto" w:line="360"/>
        <w:rPr>
          <w:rFonts w:ascii="Times New Roman" w:cs="Times New Roman" w:hAnsi="Times New Roman"/>
          <w:sz w:val="24"/>
          <w:szCs w:val="24"/>
          <w:u w:val="single"/>
        </w:rPr>
      </w:pPr>
    </w:p>
    <w:bookmarkStart w:id="18" w:name="_Toc496874902"/>
    <w:p>
      <w:pPr>
        <w:pStyle w:val="style0"/>
        <w:bidi/>
        <w:spacing w:after="0" w:lineRule="auto" w:line="240"/>
        <w:jc w:val="center"/>
        <w:rPr>
          <w:rFonts w:ascii="Times New Roman" w:cs="Times New Roman" w:hAnsi="Times New Roman"/>
          <w:i/>
          <w:iCs/>
          <w:sz w:val="24"/>
          <w:szCs w:val="24"/>
          <w:u w:val="single"/>
        </w:rPr>
      </w:pPr>
      <w:r>
        <w:rPr>
          <w:rFonts w:ascii="Times New Roman" w:cs="Times New Roman" w:hAnsi="Times New Roman"/>
          <w:b/>
          <w:i/>
          <w:iCs/>
          <w:sz w:val="24"/>
          <w:szCs w:val="24"/>
        </w:rPr>
        <w:t xml:space="preserve">Table </w:t>
      </w:r>
      <w:r>
        <w:rPr>
          <w:rFonts w:ascii="Times New Roman" w:cs="Times New Roman" w:hAnsi="Times New Roman"/>
          <w:b/>
          <w:i/>
          <w:iCs/>
          <w:sz w:val="24"/>
          <w:szCs w:val="24"/>
        </w:rPr>
        <w:fldChar w:fldCharType="begin"/>
      </w:r>
      <w:r>
        <w:rPr>
          <w:rFonts w:ascii="Times New Roman" w:cs="Times New Roman" w:hAnsi="Times New Roman"/>
          <w:b/>
          <w:i/>
          <w:iCs/>
          <w:sz w:val="24"/>
          <w:szCs w:val="24"/>
        </w:rPr>
        <w:instrText xml:space="preserve"> SEQ Table \* ARABIC </w:instrText>
      </w:r>
      <w:r>
        <w:rPr>
          <w:rFonts w:ascii="Times New Roman" w:cs="Times New Roman" w:hAnsi="Times New Roman"/>
          <w:b/>
          <w:i/>
          <w:iCs/>
          <w:sz w:val="24"/>
          <w:szCs w:val="24"/>
        </w:rPr>
        <w:fldChar w:fldCharType="separate"/>
      </w:r>
      <w:r>
        <w:rPr>
          <w:rFonts w:ascii="Times New Roman" w:cs="Times New Roman" w:hAnsi="Times New Roman"/>
          <w:b/>
          <w:i/>
          <w:iCs/>
          <w:noProof/>
          <w:sz w:val="24"/>
          <w:szCs w:val="24"/>
        </w:rPr>
        <w:t>3</w:t>
      </w:r>
      <w:r>
        <w:rPr>
          <w:rFonts w:ascii="Times New Roman" w:cs="Times New Roman" w:hAnsi="Times New Roman"/>
          <w:b/>
          <w:i/>
          <w:iCs/>
          <w:sz w:val="24"/>
          <w:szCs w:val="24"/>
        </w:rPr>
        <w:fldChar w:fldCharType="end"/>
      </w:r>
      <w:r>
        <w:rPr>
          <w:rFonts w:ascii="Times New Roman" w:cs="Times New Roman" w:hAnsi="Times New Roman"/>
          <w:b/>
          <w:i/>
          <w:iCs/>
          <w:sz w:val="24"/>
          <w:szCs w:val="24"/>
        </w:rPr>
        <w:t>: Description of the solution</w:t>
      </w:r>
      <w:bookmarkEnd w:id="18"/>
    </w:p>
    <w:p>
      <w:pPr>
        <w:pStyle w:val="style0"/>
        <w:spacing w:lineRule="auto" w:line="360"/>
        <w:jc w:val="center"/>
        <w:rPr>
          <w:rFonts w:ascii="Times New Roman" w:cs="Times New Roman" w:hAnsi="Times New Roman"/>
          <w:sz w:val="24"/>
          <w:szCs w:val="24"/>
          <w:u w:val="single"/>
        </w:rPr>
      </w:pPr>
      <w:r>
        <w:rPr>
          <w:rFonts w:ascii="Times New Roman" w:cs="Times New Roman" w:hAnsi="Times New Roman"/>
          <w:sz w:val="24"/>
          <w:szCs w:val="24"/>
          <w:u w:val="single"/>
        </w:rPr>
        <w:t xml:space="preserve"> </w:t>
      </w:r>
    </w:p>
    <w:bookmarkStart w:id="19" w:name="_Toc496874854"/>
    <w:p>
      <w:pPr>
        <w:pStyle w:val="style0"/>
        <w:spacing w:after="200" w:lineRule="auto" w:line="240"/>
        <w:rPr>
          <w:rFonts w:ascii="Times New Roman" w:cs="Times New Roman" w:hAnsi="Times New Roman"/>
          <w:b/>
          <w:i/>
          <w:iCs/>
          <w:sz w:val="24"/>
          <w:szCs w:val="24"/>
        </w:rPr>
      </w:pPr>
      <w:r>
        <w:rPr>
          <w:rFonts w:ascii="Times New Roman" w:cs="Times New Roman" w:hAnsi="Times New Roman"/>
          <w:b/>
          <w:i/>
          <w:iCs/>
          <w:sz w:val="24"/>
          <w:szCs w:val="24"/>
        </w:rPr>
        <w:t>Figure</w:t>
      </w:r>
      <w:r>
        <w:rPr>
          <w:rFonts w:ascii="Times New Roman" w:cs="Times New Roman" w:hAnsi="Times New Roman"/>
          <w:b/>
          <w:i/>
          <w:iCs/>
          <w:sz w:val="24"/>
          <w:szCs w:val="24"/>
          <w:rtl/>
        </w:rPr>
        <w:t xml:space="preserve"> </w:t>
      </w:r>
      <w:r>
        <w:rPr>
          <w:rFonts w:ascii="Times New Roman" w:cs="Times New Roman" w:hAnsi="Times New Roman"/>
          <w:b/>
          <w:i/>
          <w:iCs/>
          <w:sz w:val="24"/>
          <w:szCs w:val="24"/>
          <w:rtl/>
        </w:rPr>
        <w:fldChar w:fldCharType="begin"/>
      </w:r>
      <w:r>
        <w:rPr>
          <w:rFonts w:ascii="Times New Roman" w:cs="Times New Roman" w:hAnsi="Times New Roman"/>
          <w:b/>
          <w:i/>
          <w:iCs/>
          <w:sz w:val="24"/>
          <w:szCs w:val="24"/>
          <w:rtl/>
        </w:rPr>
        <w:instrText xml:space="preserve"> SEQ Figure \* ARABIC </w:instrText>
      </w:r>
      <w:r>
        <w:rPr>
          <w:rFonts w:ascii="Times New Roman" w:cs="Times New Roman" w:hAnsi="Times New Roman"/>
          <w:b/>
          <w:i/>
          <w:iCs/>
          <w:sz w:val="24"/>
          <w:szCs w:val="24"/>
          <w:rtl/>
        </w:rPr>
        <w:fldChar w:fldCharType="separate"/>
      </w:r>
      <w:r>
        <w:rPr>
          <w:rFonts w:ascii="Times New Roman" w:cs="Times New Roman" w:hAnsi="Times New Roman"/>
          <w:b/>
          <w:i/>
          <w:iCs/>
          <w:noProof/>
          <w:sz w:val="24"/>
          <w:szCs w:val="24"/>
          <w:rtl/>
        </w:rPr>
        <w:t>3</w:t>
      </w:r>
      <w:r>
        <w:rPr>
          <w:rFonts w:ascii="Times New Roman" w:cs="Times New Roman" w:hAnsi="Times New Roman"/>
          <w:b/>
          <w:i/>
          <w:iCs/>
          <w:sz w:val="24"/>
          <w:szCs w:val="24"/>
          <w:rtl/>
        </w:rPr>
        <w:fldChar w:fldCharType="end"/>
      </w:r>
      <w:r>
        <w:rPr>
          <w:rFonts w:ascii="Times New Roman" w:cs="Times New Roman" w:hAnsi="Times New Roman"/>
          <w:b/>
          <w:i/>
          <w:iCs/>
          <w:sz w:val="24"/>
          <w:szCs w:val="24"/>
        </w:rPr>
        <w:t>: Human resource required for implementation</w:t>
      </w:r>
      <w:bookmarkEnd w:id="19"/>
    </w:p>
    <w:p>
      <w:pPr>
        <w:pStyle w:val="style0"/>
        <w:rPr>
          <w:rFonts w:ascii="Times New Roman" w:cs="Times New Roman" w:hAnsi="Times New Roman"/>
          <w:sz w:val="24"/>
          <w:szCs w:val="24"/>
        </w:rPr>
      </w:pPr>
      <w:r>
        <w:rPr>
          <w:rFonts w:ascii="Times New Roman" w:cs="Times New Roman" w:hAnsi="Times New Roman"/>
          <w:noProof/>
          <w:sz w:val="40"/>
          <w:szCs w:val="24"/>
        </w:rPr>
        <w:drawing>
          <wp:anchor distT="0" distB="0" distL="0" distR="0" simplePos="false" relativeHeight="3" behindDoc="true" locked="false" layoutInCell="true" allowOverlap="true">
            <wp:simplePos x="0" y="0"/>
            <wp:positionH relativeFrom="margin">
              <wp:align>left</wp:align>
            </wp:positionH>
            <wp:positionV relativeFrom="paragraph">
              <wp:posOffset>311150</wp:posOffset>
            </wp:positionV>
            <wp:extent cx="4543425" cy="3286125"/>
            <wp:effectExtent l="0" t="19050" r="28575" b="28575"/>
            <wp:wrapTopAndBottom/>
            <wp:docPr id="1055" name="Diagram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r>
        <w:rPr>
          <w:rFonts w:ascii="Times New Roman" w:cs="Times New Roman" w:hAnsi="Times New Roman"/>
          <w:sz w:val="24"/>
          <w:szCs w:val="24"/>
        </w:rPr>
        <w:t>From the project to be implemented the following personnel will be required:</w:t>
      </w:r>
    </w:p>
    <w:p>
      <w:pPr>
        <w:pStyle w:val="style0"/>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software engineer are responsible for coming up with the system, database manage</w:t>
      </w:r>
      <w:r>
        <w:rPr>
          <w:rFonts w:ascii="Times New Roman" w:cs="Times New Roman" w:hAnsi="Times New Roman"/>
          <w:sz w:val="24"/>
          <w:szCs w:val="24"/>
        </w:rPr>
        <w:t>rs for management of the system maintenance team who will ensure the system is always functional.</w:t>
      </w:r>
    </w:p>
    <w:bookmarkStart w:id="20" w:name="_Toc496874793"/>
    <w:bookmarkStart w:id="21" w:name="_Toc496968687"/>
    <w:p>
      <w:pPr>
        <w:pStyle w:val="style0"/>
        <w:keepNext/>
        <w:keepLines/>
        <w:spacing w:after="0" w:lineRule="auto" w:line="276"/>
        <w:outlineLvl w:val="0"/>
        <w:rPr>
          <w:rFonts w:ascii="Times New Roman" w:cs="Times New Roman" w:eastAsia="宋体" w:hAnsi="Times New Roman"/>
          <w:b/>
          <w:bCs/>
          <w:sz w:val="24"/>
          <w:szCs w:val="24"/>
          <w:lang w:bidi="ar-AE" w:eastAsia="ja-JP"/>
        </w:rPr>
      </w:pPr>
      <w:r>
        <w:rPr>
          <w:rFonts w:ascii="Times New Roman" w:cs="Times New Roman" w:eastAsia="宋体" w:hAnsi="Times New Roman"/>
          <w:b/>
          <w:bCs/>
          <w:sz w:val="24"/>
          <w:szCs w:val="24"/>
          <w:u w:val="single"/>
          <w:lang w:bidi="ar-AE" w:eastAsia="ja-JP"/>
        </w:rPr>
        <w:t>Time- Analysis:</w:t>
      </w:r>
      <w:bookmarkEnd w:id="20"/>
      <w:bookmarkEnd w:id="21"/>
    </w:p>
    <w:p>
      <w:pPr>
        <w:pStyle w:val="style0"/>
        <w:jc w:val="center"/>
        <w:rPr>
          <w:rFonts w:ascii="Times New Roman" w:cs="Times New Roman" w:hAnsi="Times New Roman"/>
          <w:sz w:val="24"/>
          <w:szCs w:val="24"/>
          <w:lang w:bidi="ar-AE" w:eastAsia="ja-JP"/>
        </w:rPr>
      </w:pPr>
    </w:p>
    <w:p>
      <w:pPr>
        <w:pStyle w:val="style0"/>
        <w:spacing w:after="200"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After preparation of this proposal the next step will be to carry out a </w:t>
      </w:r>
      <w:r>
        <w:rPr>
          <w:rFonts w:ascii="Times New Roman" w:cs="Times New Roman" w:eastAsia="Times New Roman" w:hAnsi="Times New Roman"/>
          <w:b/>
          <w:sz w:val="24"/>
          <w:szCs w:val="24"/>
        </w:rPr>
        <w:t>r</w:t>
      </w:r>
      <w:r>
        <w:rPr>
          <w:rFonts w:ascii="Times New Roman" w:cs="Times New Roman" w:eastAsia="Times New Roman" w:hAnsi="Times New Roman"/>
          <w:b/>
          <w:bCs/>
          <w:sz w:val="24"/>
          <w:szCs w:val="24"/>
        </w:rPr>
        <w:t>esearch for problem solution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bidi="ar-AE"/>
        </w:rPr>
        <w:t xml:space="preserve">The project is approximated to take approximately 6 weeks to be completed; it will be commencing on </w:t>
      </w:r>
      <w:r>
        <w:rPr>
          <w:rFonts w:ascii="Times New Roman" w:cs="Times New Roman" w:eastAsia="Times New Roman" w:hAnsi="Times New Roman"/>
          <w:b/>
          <w:bCs/>
          <w:sz w:val="24"/>
          <w:szCs w:val="24"/>
          <w:lang w:bidi="ar-AE"/>
        </w:rPr>
        <w:t>1</w:t>
      </w:r>
      <w:r>
        <w:rPr>
          <w:rFonts w:ascii="Times New Roman" w:cs="Times New Roman" w:eastAsia="Times New Roman" w:hAnsi="Times New Roman"/>
          <w:b/>
          <w:bCs/>
          <w:sz w:val="24"/>
          <w:szCs w:val="24"/>
          <w:vertAlign w:val="superscript"/>
          <w:lang w:bidi="ar-AE"/>
        </w:rPr>
        <w:t>st</w:t>
      </w:r>
      <w:r>
        <w:rPr>
          <w:rFonts w:ascii="Times New Roman" w:cs="Times New Roman" w:eastAsia="Times New Roman" w:hAnsi="Times New Roman"/>
          <w:b/>
          <w:bCs/>
          <w:sz w:val="24"/>
          <w:szCs w:val="24"/>
          <w:lang w:bidi="ar-AE"/>
        </w:rPr>
        <w:t xml:space="preserve"> November 2017 to 6</w:t>
      </w:r>
      <w:r>
        <w:rPr>
          <w:rFonts w:ascii="Times New Roman" w:cs="Times New Roman" w:eastAsia="Times New Roman" w:hAnsi="Times New Roman"/>
          <w:b/>
          <w:bCs/>
          <w:sz w:val="24"/>
          <w:szCs w:val="24"/>
          <w:vertAlign w:val="superscript"/>
          <w:lang w:bidi="ar-AE"/>
        </w:rPr>
        <w:t>th</w:t>
      </w:r>
      <w:r>
        <w:rPr>
          <w:rFonts w:ascii="Times New Roman" w:cs="Times New Roman" w:eastAsia="Times New Roman" w:hAnsi="Times New Roman"/>
          <w:b/>
          <w:bCs/>
          <w:sz w:val="24"/>
          <w:szCs w:val="24"/>
          <w:lang w:bidi="ar-AE"/>
        </w:rPr>
        <w:t xml:space="preserve"> December 2017</w:t>
      </w:r>
      <w:r>
        <w:rPr>
          <w:rFonts w:ascii="Times New Roman" w:cs="Times New Roman" w:eastAsia="Times New Roman" w:hAnsi="Times New Roman"/>
          <w:sz w:val="24"/>
          <w:szCs w:val="24"/>
        </w:rPr>
        <w:t>. The table below gives a summary of the activities involved in the coming up with the problem solution and the allocated time period.</w:t>
      </w:r>
    </w:p>
    <w:bookmarkStart w:id="22" w:name="_Toc496874903"/>
    <w:p>
      <w:pPr>
        <w:pStyle w:val="style0"/>
        <w:spacing w:after="200" w:lineRule="auto" w:line="240"/>
        <w:jc w:val="center"/>
        <w:rPr>
          <w:rFonts w:ascii="Times New Roman" w:cs="Times New Roman" w:hAnsi="Times New Roman"/>
          <w:b/>
          <w:i/>
          <w:iCs/>
          <w:sz w:val="24"/>
          <w:szCs w:val="24"/>
          <w:lang w:bidi="ar-AE"/>
        </w:rPr>
      </w:pPr>
      <w:r>
        <w:rPr>
          <w:rFonts w:ascii="Times New Roman" w:cs="Times New Roman" w:hAnsi="Times New Roman"/>
          <w:b/>
          <w:i/>
          <w:iCs/>
          <w:sz w:val="24"/>
          <w:szCs w:val="24"/>
        </w:rPr>
        <w:t xml:space="preserve">Table </w:t>
      </w:r>
      <w:r>
        <w:rPr>
          <w:rFonts w:ascii="Times New Roman" w:cs="Times New Roman" w:hAnsi="Times New Roman"/>
          <w:b/>
          <w:i/>
          <w:iCs/>
          <w:sz w:val="24"/>
          <w:szCs w:val="24"/>
        </w:rPr>
        <w:fldChar w:fldCharType="begin"/>
      </w:r>
      <w:r>
        <w:rPr>
          <w:rFonts w:ascii="Times New Roman" w:cs="Times New Roman" w:hAnsi="Times New Roman"/>
          <w:b/>
          <w:i/>
          <w:iCs/>
          <w:sz w:val="24"/>
          <w:szCs w:val="24"/>
        </w:rPr>
        <w:instrText xml:space="preserve"> SEQ Table \* ARABIC </w:instrText>
      </w:r>
      <w:r>
        <w:rPr>
          <w:rFonts w:ascii="Times New Roman" w:cs="Times New Roman" w:hAnsi="Times New Roman"/>
          <w:b/>
          <w:i/>
          <w:iCs/>
          <w:sz w:val="24"/>
          <w:szCs w:val="24"/>
        </w:rPr>
        <w:fldChar w:fldCharType="separate"/>
      </w:r>
      <w:r>
        <w:rPr>
          <w:rFonts w:ascii="Times New Roman" w:cs="Times New Roman" w:hAnsi="Times New Roman"/>
          <w:b/>
          <w:i/>
          <w:iCs/>
          <w:noProof/>
          <w:sz w:val="24"/>
          <w:szCs w:val="24"/>
        </w:rPr>
        <w:t>5</w:t>
      </w:r>
      <w:r>
        <w:rPr>
          <w:rFonts w:ascii="Times New Roman" w:cs="Times New Roman" w:hAnsi="Times New Roman"/>
          <w:b/>
          <w:i/>
          <w:iCs/>
          <w:sz w:val="24"/>
          <w:szCs w:val="24"/>
        </w:rPr>
        <w:fldChar w:fldCharType="end"/>
      </w:r>
      <w:r>
        <w:rPr>
          <w:rFonts w:ascii="Times New Roman" w:cs="Times New Roman" w:hAnsi="Times New Roman"/>
          <w:b/>
          <w:i/>
          <w:iCs/>
          <w:sz w:val="24"/>
          <w:szCs w:val="24"/>
        </w:rPr>
        <w:t xml:space="preserve">: </w:t>
      </w:r>
      <w:r>
        <w:rPr>
          <w:rFonts w:ascii="Times New Roman" w:cs="Times New Roman" w:hAnsi="Times New Roman"/>
          <w:b/>
          <w:i/>
          <w:iCs/>
          <w:sz w:val="24"/>
          <w:szCs w:val="24"/>
          <w:lang w:bidi="ar-AE"/>
        </w:rPr>
        <w:t>Time-based plan for researching problem solutions:</w:t>
      </w:r>
      <w:bookmarkEnd w:id="22"/>
    </w:p>
    <w:p>
      <w:pPr>
        <w:pStyle w:val="style0"/>
        <w:bidi/>
        <w:spacing w:after="200" w:lineRule="auto" w:line="240"/>
        <w:jc w:val="center"/>
        <w:rPr>
          <w:rFonts w:ascii="Times New Roman" w:cs="Times New Roman" w:hAnsi="Times New Roman"/>
          <w:b/>
          <w:i/>
          <w:iCs/>
          <w:sz w:val="24"/>
          <w:szCs w:val="24"/>
          <w:lang w:bidi="ar-AE"/>
        </w:rPr>
      </w:pPr>
    </w:p>
    <w:tbl>
      <w:tblPr>
        <w:tblStyle w:val="style4103"/>
        <w:tblpPr w:leftFromText="180" w:rightFromText="180" w:topFromText="0" w:bottomFromText="0" w:vertAnchor="text" w:horzAnchor="margin" w:tblpXSpec="left" w:tblpY="1"/>
        <w:tblW w:w="9103" w:type="dxa"/>
        <w:tblLayout w:type="fixed"/>
        <w:tblLook w:val="04A0" w:firstRow="1" w:lastRow="0" w:firstColumn="1" w:lastColumn="0" w:noHBand="0" w:noVBand="1"/>
      </w:tblPr>
      <w:tblGrid>
        <w:gridCol w:w="642"/>
        <w:gridCol w:w="2715"/>
        <w:gridCol w:w="1090"/>
        <w:gridCol w:w="1090"/>
        <w:gridCol w:w="1272"/>
        <w:gridCol w:w="953"/>
        <w:gridCol w:w="1341"/>
      </w:tblGrid>
      <w:tr>
        <w:trPr>
          <w:trHeight w:val="415"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ID</w:t>
            </w:r>
          </w:p>
        </w:tc>
        <w:tc>
          <w:tcPr>
            <w:tcW w:w="2715"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Brief description</w:t>
            </w:r>
          </w:p>
        </w:tc>
        <w:tc>
          <w:tcPr>
            <w:tcW w:w="1090"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Duration (Days)</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Start Date</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Finish</w:t>
            </w:r>
          </w:p>
        </w:tc>
        <w:tc>
          <w:tcPr>
            <w:tcW w:w="953"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predecessor</w:t>
            </w:r>
          </w:p>
        </w:tc>
        <w:tc>
          <w:tcPr>
            <w:tcW w:w="1341" w:type="dxa"/>
            <w:tcBorders/>
          </w:tcPr>
          <w:p>
            <w:pPr>
              <w:pStyle w:val="style0"/>
              <w:tabs>
                <w:tab w:val="left" w:leader="none" w:pos="2179"/>
              </w:tabs>
              <w:spacing w:lineRule="auto" w:line="360"/>
              <w:rPr>
                <w:rFonts w:ascii="Times New Roman" w:cs="Times New Roman" w:hAnsi="Times New Roman"/>
                <w:b/>
                <w:bCs/>
                <w:sz w:val="24"/>
                <w:szCs w:val="24"/>
                <w:lang w:bidi="ar-AE"/>
              </w:rPr>
            </w:pPr>
            <w:r>
              <w:rPr>
                <w:rFonts w:ascii="Times New Roman" w:cs="Times New Roman" w:hAnsi="Times New Roman"/>
                <w:sz w:val="24"/>
                <w:szCs w:val="24"/>
                <w:lang w:bidi="ar-AE"/>
              </w:rPr>
              <w:t>Name of student</w:t>
            </w:r>
          </w:p>
        </w:tc>
      </w:tr>
      <w:tr>
        <w:tblPrEx/>
        <w:trPr>
          <w:trHeight w:val="644"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A</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Formulation of strategies for the research.</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r>
              <w:rPr>
                <w:rFonts w:ascii="Times New Roman" w:cs="Times New Roman" w:hAnsi="Times New Roman"/>
                <w:sz w:val="24"/>
                <w:szCs w:val="24"/>
                <w:vertAlign w:val="superscript"/>
                <w:lang w:bidi="ar-AE"/>
              </w:rPr>
              <w:t>st</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r>
              <w:rPr>
                <w:rFonts w:ascii="Times New Roman" w:cs="Times New Roman" w:hAnsi="Times New Roman"/>
                <w:sz w:val="24"/>
                <w:szCs w:val="24"/>
                <w:vertAlign w:val="superscript"/>
                <w:lang w:bidi="ar-AE"/>
              </w:rPr>
              <w:t>st</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349"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B</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Setting up of equipment required for the research</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2</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3</w:t>
            </w:r>
            <w:r>
              <w:rPr>
                <w:rFonts w:ascii="Times New Roman" w:cs="Times New Roman" w:hAnsi="Times New Roman"/>
                <w:sz w:val="24"/>
                <w:szCs w:val="24"/>
                <w:vertAlign w:val="superscript"/>
                <w:lang w:bidi="ar-AE"/>
              </w:rPr>
              <w:t>rd</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5</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A</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419"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C</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Literatures survey</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4</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9</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B</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323"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D</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Drafting of methodology</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3</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10</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12</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C</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523"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E</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 xml:space="preserve">Collection of data. </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5</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13</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17</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D</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376"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F</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Data analysis</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18</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w:t>
            </w:r>
          </w:p>
        </w:tc>
        <w:tc>
          <w:tcPr>
            <w:tcW w:w="1272"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 xml:space="preserve"> 23</w:t>
            </w:r>
            <w:r>
              <w:rPr>
                <w:rFonts w:ascii="Times New Roman" w:cs="Times New Roman" w:hAnsi="Times New Roman"/>
                <w:sz w:val="24"/>
                <w:szCs w:val="24"/>
                <w:vertAlign w:val="superscript"/>
                <w:lang w:bidi="ar-AE"/>
              </w:rPr>
              <w:t>trd</w:t>
            </w:r>
            <w:r>
              <w:rPr>
                <w:rFonts w:ascii="Times New Roman" w:cs="Times New Roman" w:hAnsi="Times New Roman"/>
                <w:sz w:val="24"/>
                <w:szCs w:val="24"/>
                <w:lang w:bidi="ar-AE"/>
              </w:rPr>
              <w:t xml:space="preserve"> Nov</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E</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1374"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G</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Discussion of the findings &amp; selection of implementation procedure</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7</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24</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Nov </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30</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Dec</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F</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tr>
        <w:tblPrEx/>
        <w:trPr>
          <w:trHeight w:val="68" w:hRule="atLeast"/>
        </w:trPr>
        <w:tc>
          <w:tcPr>
            <w:tcW w:w="642" w:type="dxa"/>
            <w:tcBorders/>
          </w:tcPr>
          <w:p>
            <w:pPr>
              <w:pStyle w:val="style0"/>
              <w:tabs>
                <w:tab w:val="left" w:leader="none" w:pos="2179"/>
              </w:tabs>
              <w:spacing w:lineRule="auto" w:line="360"/>
              <w:jc w:val="center"/>
              <w:rPr>
                <w:rFonts w:ascii="Times New Roman" w:cs="Times New Roman" w:hAnsi="Times New Roman"/>
                <w:b/>
                <w:bCs/>
                <w:sz w:val="24"/>
                <w:szCs w:val="24"/>
                <w:lang w:bidi="ar-AE"/>
              </w:rPr>
            </w:pPr>
            <w:r>
              <w:rPr>
                <w:rFonts w:ascii="Times New Roman" w:cs="Times New Roman" w:hAnsi="Times New Roman"/>
                <w:sz w:val="24"/>
                <w:szCs w:val="24"/>
                <w:lang w:bidi="ar-AE"/>
              </w:rPr>
              <w:t>H</w:t>
            </w:r>
          </w:p>
        </w:tc>
        <w:tc>
          <w:tcPr>
            <w:tcW w:w="2715" w:type="dxa"/>
            <w:tcBorders/>
          </w:tcPr>
          <w:p>
            <w:pPr>
              <w:pStyle w:val="style0"/>
              <w:tabs>
                <w:tab w:val="left" w:leader="none" w:pos="2179"/>
              </w:tabs>
              <w:spacing w:lineRule="auto" w:line="360"/>
              <w:rPr>
                <w:rFonts w:ascii="Times New Roman" w:cs="Times New Roman" w:hAnsi="Times New Roman"/>
                <w:sz w:val="24"/>
                <w:szCs w:val="24"/>
                <w:lang w:bidi="ar-AE"/>
              </w:rPr>
            </w:pPr>
            <w:r>
              <w:rPr>
                <w:rFonts w:ascii="Times New Roman" w:cs="Times New Roman" w:hAnsi="Times New Roman"/>
                <w:sz w:val="24"/>
                <w:szCs w:val="24"/>
                <w:lang w:bidi="ar-AE"/>
              </w:rPr>
              <w:t>Implementation</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p>
        </w:tc>
        <w:tc>
          <w:tcPr>
            <w:tcW w:w="1090"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1</w:t>
            </w:r>
            <w:r>
              <w:rPr>
                <w:rFonts w:ascii="Times New Roman" w:cs="Times New Roman" w:hAnsi="Times New Roman"/>
                <w:sz w:val="24"/>
                <w:szCs w:val="24"/>
                <w:vertAlign w:val="superscript"/>
                <w:lang w:bidi="ar-AE"/>
              </w:rPr>
              <w:t>st</w:t>
            </w:r>
            <w:r>
              <w:rPr>
                <w:rFonts w:ascii="Times New Roman" w:cs="Times New Roman" w:hAnsi="Times New Roman"/>
                <w:sz w:val="24"/>
                <w:szCs w:val="24"/>
                <w:lang w:bidi="ar-AE"/>
              </w:rPr>
              <w:t xml:space="preserve"> Dec</w:t>
            </w:r>
          </w:p>
        </w:tc>
        <w:tc>
          <w:tcPr>
            <w:tcW w:w="1272"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6</w:t>
            </w:r>
            <w:r>
              <w:rPr>
                <w:rFonts w:ascii="Times New Roman" w:cs="Times New Roman" w:hAnsi="Times New Roman"/>
                <w:sz w:val="24"/>
                <w:szCs w:val="24"/>
                <w:vertAlign w:val="superscript"/>
                <w:lang w:bidi="ar-AE"/>
              </w:rPr>
              <w:t>th</w:t>
            </w:r>
            <w:r>
              <w:rPr>
                <w:rFonts w:ascii="Times New Roman" w:cs="Times New Roman" w:hAnsi="Times New Roman"/>
                <w:sz w:val="24"/>
                <w:szCs w:val="24"/>
                <w:lang w:bidi="ar-AE"/>
              </w:rPr>
              <w:t xml:space="preserve"> Dec</w:t>
            </w:r>
          </w:p>
        </w:tc>
        <w:tc>
          <w:tcPr>
            <w:tcW w:w="953" w:type="dxa"/>
            <w:tcBorders/>
          </w:tcPr>
          <w:p>
            <w:pPr>
              <w:pStyle w:val="style0"/>
              <w:tabs>
                <w:tab w:val="left" w:leader="none" w:pos="2179"/>
              </w:tabs>
              <w:spacing w:lineRule="auto" w:line="360"/>
              <w:jc w:val="center"/>
              <w:rPr>
                <w:rFonts w:ascii="Times New Roman" w:cs="Times New Roman" w:hAnsi="Times New Roman"/>
                <w:sz w:val="24"/>
                <w:szCs w:val="24"/>
                <w:lang w:bidi="ar-AE"/>
              </w:rPr>
            </w:pPr>
            <w:r>
              <w:rPr>
                <w:rFonts w:ascii="Times New Roman" w:cs="Times New Roman" w:hAnsi="Times New Roman"/>
                <w:sz w:val="24"/>
                <w:szCs w:val="24"/>
                <w:lang w:bidi="ar-AE"/>
              </w:rPr>
              <w:t>G</w:t>
            </w:r>
          </w:p>
        </w:tc>
        <w:tc>
          <w:tcPr>
            <w:tcW w:w="1341" w:type="dxa"/>
            <w:tcBorders/>
          </w:tcPr>
          <w:p>
            <w:pPr>
              <w:pStyle w:val="style0"/>
              <w:tabs>
                <w:tab w:val="left" w:leader="none" w:pos="2179"/>
              </w:tabs>
              <w:spacing w:lineRule="auto" w:line="360"/>
              <w:jc w:val="center"/>
              <w:rPr>
                <w:rFonts w:ascii="Times New Roman" w:cs="Times New Roman" w:hAnsi="Times New Roman"/>
                <w:sz w:val="24"/>
                <w:szCs w:val="24"/>
                <w:lang w:bidi="ar-AE"/>
              </w:rPr>
            </w:pPr>
          </w:p>
        </w:tc>
      </w:tr>
      <w:bookmarkStart w:id="23" w:name="_Toc496968688"/>
    </w:tbl>
    <w:p>
      <w:pPr>
        <w:pStyle w:val="style1"/>
        <w:spacing w:lineRule="auto" w:line="480"/>
        <w:jc w:val="center"/>
        <w:rPr>
          <w:rFonts w:ascii="Times New Roman" w:cs="Times New Roman" w:hAnsi="Times New Roman"/>
          <w:color w:val="auto"/>
          <w:sz w:val="24"/>
          <w:szCs w:val="24"/>
          <w:u w:val="single"/>
          <w:lang w:bidi="ar-AE"/>
        </w:rPr>
      </w:pPr>
      <w:r>
        <w:rPr>
          <w:rFonts w:ascii="Times New Roman" w:cs="Times New Roman" w:hAnsi="Times New Roman"/>
          <w:color w:val="auto"/>
          <w:sz w:val="24"/>
          <w:szCs w:val="24"/>
          <w:u w:val="single"/>
          <w:lang w:bidi="ar-AE"/>
        </w:rPr>
        <w:t>Conclusion</w:t>
      </w:r>
      <w:bookmarkEnd w:id="23"/>
    </w:p>
    <w:p>
      <w:pPr>
        <w:pStyle w:val="style0"/>
        <w:spacing w:lineRule="auto" w:line="360"/>
        <w:rPr>
          <w:rFonts w:ascii="Times New Roman" w:cs="Times New Roman" w:hAnsi="Times New Roman"/>
          <w:bCs/>
          <w:iCs/>
          <w:color w:val="000000"/>
          <w:sz w:val="24"/>
          <w:szCs w:val="24"/>
          <w:lang w:bidi="ar-AE"/>
        </w:rPr>
      </w:pPr>
      <w:r>
        <w:rPr>
          <w:rFonts w:ascii="Times New Roman" w:cs="Times New Roman" w:hAnsi="Times New Roman"/>
          <w:bCs/>
          <w:iCs/>
          <w:color w:val="000000"/>
          <w:sz w:val="24"/>
          <w:szCs w:val="24"/>
          <w:lang w:bidi="ar-AE"/>
        </w:rPr>
        <w:t xml:space="preserve">By adopting the sensor traffic control system will help in reducing traffic jams in the City of Sharjah by allowing drivers to cross over to the lanes that are not in use at a particular time. </w:t>
      </w:r>
      <w:r>
        <w:rPr>
          <w:rFonts w:ascii="Times New Roman" w:cs="Times New Roman" w:hAnsi="Times New Roman"/>
          <w:bCs/>
          <w:iCs/>
          <w:color w:val="000000"/>
          <w:sz w:val="24"/>
          <w:szCs w:val="24"/>
          <w:lang w:bidi="ar-AE"/>
        </w:rPr>
        <w:t>The system will work by giving signals to drivers on an empty lane so that it can cross over. Though the system will help in reducing traffic jams it maybe more costly to implement and also the maintenance cost may be high.</w:t>
      </w:r>
    </w:p>
    <w:bookmarkStart w:id="24" w:name="_Toc496968689"/>
    <w:p>
      <w:pPr>
        <w:pStyle w:val="style1"/>
        <w:spacing w:lineRule="auto" w:line="480"/>
        <w:jc w:val="center"/>
        <w:rPr>
          <w:rFonts w:ascii="Times New Roman" w:cs="Times New Roman" w:hAnsi="Times New Roman"/>
          <w:color w:val="auto"/>
          <w:sz w:val="24"/>
          <w:szCs w:val="24"/>
          <w:lang w:bidi="ar-AE"/>
        </w:rPr>
      </w:pPr>
      <w:r>
        <w:rPr>
          <w:rFonts w:ascii="Times New Roman" w:cs="Times New Roman" w:hAnsi="Times New Roman"/>
          <w:color w:val="auto"/>
          <w:sz w:val="24"/>
          <w:szCs w:val="24"/>
          <w:lang w:bidi="ar-AE"/>
        </w:rPr>
        <w:t>Reference</w:t>
      </w:r>
      <w:bookmarkEnd w:id="24"/>
    </w:p>
    <w:p>
      <w:pPr>
        <w:pStyle w:val="style265"/>
        <w:bidi w:val="false"/>
        <w:spacing w:after="240" w:lineRule="auto" w:line="360"/>
        <w:ind w:left="720" w:hanging="720"/>
        <w:rPr>
          <w:rFonts w:ascii="Times New Roman" w:cs="Times New Roman" w:hAnsi="Times New Roman"/>
          <w:sz w:val="24"/>
          <w:szCs w:val="24"/>
        </w:rPr>
      </w:pPr>
      <w:r>
        <w:rPr>
          <w:rFonts w:ascii="Times New Roman" w:cs="Times New Roman" w:hAnsi="Times New Roman"/>
          <w:iCs/>
          <w:noProof/>
          <w:sz w:val="24"/>
          <w:szCs w:val="24"/>
        </w:rPr>
        <w:t xml:space="preserve">Africon Ltd. Dubai (2006). </w:t>
      </w:r>
      <w:r>
        <w:rPr>
          <w:rFonts w:ascii="Times New Roman" w:cs="Times New Roman" w:hAnsi="Times New Roman"/>
          <w:i/>
          <w:iCs/>
          <w:noProof/>
          <w:sz w:val="24"/>
          <w:szCs w:val="24"/>
        </w:rPr>
        <w:t>Derivation of Updated 5-Year Transportation System Implementation Plans for Dubai,</w:t>
      </w:r>
      <w:r>
        <w:rPr>
          <w:rFonts w:ascii="Times New Roman" w:cs="Times New Roman" w:hAnsi="Times New Roman"/>
          <w:iCs/>
          <w:noProof/>
          <w:sz w:val="24"/>
          <w:szCs w:val="24"/>
        </w:rPr>
        <w:t xml:space="preserve"> 14</w:t>
      </w:r>
      <w:r>
        <w:rPr>
          <w:rFonts w:ascii="Times New Roman" w:cs="Times New Roman" w:hAnsi="Times New Roman"/>
          <w:sz w:val="24"/>
          <w:szCs w:val="24"/>
        </w:rPr>
        <w:t>.</w:t>
      </w:r>
    </w:p>
    <w:p>
      <w:pPr>
        <w:pStyle w:val="style0"/>
        <w:autoSpaceDE w:val="false"/>
        <w:autoSpaceDN w:val="false"/>
        <w:adjustRightInd w:val="false"/>
        <w:spacing w:after="240" w:lineRule="auto" w:line="360"/>
        <w:ind w:left="720" w:hanging="720"/>
        <w:rPr>
          <w:rFonts w:ascii="Times New Roman" w:cs="Times New Roman" w:hAnsi="Times New Roman"/>
          <w:iCs/>
          <w:noProof/>
          <w:sz w:val="24"/>
          <w:szCs w:val="24"/>
        </w:rPr>
      </w:pPr>
      <w:r>
        <w:rPr>
          <w:rFonts w:ascii="Times New Roman" w:cs="Times New Roman" w:hAnsi="Times New Roman"/>
          <w:iCs/>
          <w:noProof/>
          <w:sz w:val="24"/>
          <w:szCs w:val="24"/>
        </w:rPr>
        <w:t xml:space="preserve">Gibson, David (2007), </w:t>
      </w:r>
      <w:r>
        <w:rPr>
          <w:rFonts w:ascii="Times New Roman" w:cs="Times New Roman" w:hAnsi="Times New Roman"/>
          <w:i/>
          <w:iCs/>
          <w:noProof/>
          <w:sz w:val="24"/>
          <w:szCs w:val="24"/>
        </w:rPr>
        <w:t xml:space="preserve">“A new look at sensors FHWA’s updated </w:t>
      </w:r>
      <w:r>
        <w:rPr>
          <w:rFonts w:ascii="Times New Roman" w:cs="Times New Roman" w:hAnsi="Times New Roman"/>
          <w:i/>
          <w:iCs/>
          <w:noProof/>
          <w:sz w:val="24"/>
          <w:szCs w:val="24"/>
        </w:rPr>
        <w:t>traffic Detector Handbook describes in-roadway and over roadway technologies for vehicle detectors as key ITS deployment”</w:t>
      </w:r>
    </w:p>
    <w:p>
      <w:pPr>
        <w:pStyle w:val="style0"/>
        <w:spacing w:lineRule="auto" w:line="360"/>
        <w:ind w:left="720" w:hanging="720"/>
        <w:rPr>
          <w:rFonts w:ascii="Times New Roman" w:cs="Times New Roman" w:hAnsi="Times New Roman"/>
          <w:noProof/>
          <w:sz w:val="24"/>
          <w:szCs w:val="24"/>
        </w:rPr>
      </w:pPr>
      <w:r>
        <w:rPr>
          <w:rFonts w:ascii="Times New Roman" w:cs="Times New Roman" w:hAnsi="Times New Roman"/>
          <w:color w:val="212121"/>
          <w:sz w:val="24"/>
          <w:szCs w:val="24"/>
          <w:shd w:val="clear" w:color="auto" w:fill="ffffff"/>
          <w:vertAlign w:val="superscript"/>
        </w:rPr>
        <w:fldChar w:fldCharType="begin"/>
      </w:r>
      <w:r>
        <w:rPr>
          <w:rFonts w:ascii="Times New Roman" w:cs="Times New Roman" w:hAnsi="Times New Roman"/>
          <w:color w:val="212121"/>
          <w:sz w:val="24"/>
          <w:szCs w:val="24"/>
          <w:shd w:val="clear" w:color="auto" w:fill="ffffff"/>
          <w:vertAlign w:val="superscript"/>
        </w:rPr>
        <w:instrText xml:space="preserve"> BIBLIOGRAPHY  \l 1033 </w:instrText>
      </w:r>
      <w:r>
        <w:rPr>
          <w:rFonts w:ascii="Times New Roman" w:cs="Times New Roman" w:hAnsi="Times New Roman"/>
          <w:color w:val="212121"/>
          <w:sz w:val="24"/>
          <w:szCs w:val="24"/>
          <w:shd w:val="clear" w:color="auto" w:fill="ffffff"/>
          <w:vertAlign w:val="superscript"/>
        </w:rPr>
        <w:fldChar w:fldCharType="separate"/>
      </w:r>
      <w:r>
        <w:rPr>
          <w:rFonts w:ascii="Times New Roman" w:cs="Times New Roman" w:hAnsi="Times New Roman"/>
          <w:i/>
          <w:iCs/>
          <w:noProof/>
          <w:sz w:val="24"/>
          <w:szCs w:val="24"/>
        </w:rPr>
        <w:t>Sharjah overhauls transport services</w:t>
      </w:r>
      <w:r>
        <w:rPr>
          <w:rFonts w:ascii="Times New Roman" w:cs="Times New Roman" w:hAnsi="Times New Roman"/>
          <w:noProof/>
          <w:sz w:val="24"/>
          <w:szCs w:val="24"/>
        </w:rPr>
        <w:t>. (2015, September 29). (sharjahupdate) Retrieved from http://www.sharjahupdate.com/2015/09/sharjah-overhauls-transport-services/</w:t>
      </w:r>
    </w:p>
    <w:p>
      <w:pPr>
        <w:pStyle w:val="style0"/>
        <w:autoSpaceDE w:val="false"/>
        <w:autoSpaceDN w:val="false"/>
        <w:adjustRightInd w:val="false"/>
        <w:spacing w:after="240" w:lineRule="auto" w:line="360"/>
        <w:ind w:left="720" w:hanging="720"/>
        <w:rPr>
          <w:rFonts w:ascii="Times New Roman" w:cs="Times New Roman" w:hAnsi="Times New Roman"/>
          <w:sz w:val="24"/>
          <w:szCs w:val="24"/>
        </w:rPr>
      </w:pPr>
      <w:r>
        <w:rPr>
          <w:rFonts w:ascii="Times New Roman" w:cs="Times New Roman" w:hAnsi="Times New Roman"/>
          <w:color w:val="212121"/>
          <w:sz w:val="24"/>
          <w:szCs w:val="24"/>
          <w:shd w:val="clear" w:color="auto" w:fill="ffffff"/>
          <w:vertAlign w:val="superscript"/>
        </w:rPr>
        <w:fldChar w:fldCharType="end"/>
      </w:r>
      <w:r>
        <w:rPr>
          <w:rFonts w:ascii="Times New Roman" w:cs="Times New Roman" w:hAnsi="Times New Roman"/>
          <w:iCs/>
          <w:noProof/>
          <w:sz w:val="24"/>
          <w:szCs w:val="24"/>
        </w:rPr>
        <w:t xml:space="preserve">PTV AG (2007). Sub-Report </w:t>
      </w:r>
      <w:r>
        <w:rPr>
          <w:rFonts w:ascii="Times New Roman" w:cs="Times New Roman" w:hAnsi="Times New Roman"/>
          <w:i/>
          <w:iCs/>
          <w:noProof/>
          <w:sz w:val="24"/>
          <w:szCs w:val="24"/>
        </w:rPr>
        <w:t>“Bus Network Planning”,</w:t>
      </w:r>
      <w:r>
        <w:rPr>
          <w:rFonts w:ascii="Times New Roman" w:cs="Times New Roman" w:hAnsi="Times New Roman"/>
          <w:iCs/>
          <w:noProof/>
          <w:sz w:val="24"/>
          <w:szCs w:val="24"/>
        </w:rPr>
        <w:t xml:space="preserve"> Appendix C – Present Network Analysis. Dubai Public Transport Bus Master Plan</w:t>
      </w:r>
      <w:r>
        <w:rPr>
          <w:rFonts w:ascii="Times New Roman" w:cs="Times New Roman" w:hAnsi="Times New Roman"/>
          <w:sz w:val="24"/>
          <w:szCs w:val="24"/>
        </w:rPr>
        <w:t>.</w:t>
      </w: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sectPr>
      <w:headerReference w:type="default" r:id="rId11"/>
      <w:headerReference w:type="first" r:id="rId13"/>
      <w:pgSz w:w="11907" w:h="16839" w:orient="portrait"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SHARJAH ROADS AND TRANSPORT AUTHORITY</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 </w:t>
    </w:r>
    <w:r>
      <w:rPr>
        <w:rFonts w:ascii="Times New Roman" w:cs="Times New Roman" w:hAnsi="Times New Roman"/>
        <w:sz w:val="24"/>
        <w:szCs w:val="24"/>
      </w:rPr>
      <w:t>SHARJAH ROADS AND TRANSPORT AUTHORITY</w:t>
    </w:r>
    <w:r>
      <w:rPr>
        <w:rFonts w:ascii="Times New Roman" w:cs="Times New Roman" w:hAnsi="Times New Roman"/>
        <w:sz w:val="24"/>
        <w:szCs w:val="24"/>
      </w:rPr>
      <w:t xml:space="preserve">                                                     </w:t>
    </w:r>
    <w:r>
      <w:t xml:space="preserve"> </w:t>
    </w:r>
    <w:r>
      <w:rPr/>
      <w:fldChar w:fldCharType="begin"/>
    </w:r>
    <w:r>
      <w:instrText xml:space="preserve"> PAGE   \* MERGEFORMAT </w:instrText>
    </w:r>
    <w:r>
      <w:rPr/>
      <w:fldChar w:fldCharType="separate"/>
    </w:r>
    <w:r>
      <w:rPr>
        <w:noProof/>
      </w:rPr>
      <w:t>1</w:t>
    </w:r>
    <w:r>
      <w:rPr>
        <w:noProof/>
      </w:rPr>
      <w:fldChar w:fldCharType="end"/>
    </w:r>
  </w:p>
  <w:p>
    <w:pPr>
      <w:pStyle w:val="style31"/>
      <w:rPr/>
    </w:pPr>
  </w:p>
  <w:p>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480" w:after="0" w:lineRule="auto" w:line="276"/>
      <w:outlineLvl w:val="0"/>
    </w:pPr>
    <w:rPr>
      <w:rFonts w:ascii="Calibri Light" w:cs="宋体" w:eastAsia="宋体" w:hAnsi="Calibri Light"/>
      <w:b/>
      <w:bCs/>
      <w:color w:val="2e74b5"/>
      <w:sz w:val="28"/>
      <w:szCs w:val="28"/>
      <w:lang w:eastAsia="ja-JP"/>
    </w:rPr>
  </w:style>
  <w:style w:type="paragraph" w:styleId="style2">
    <w:name w:val="heading 2"/>
    <w:basedOn w:val="style0"/>
    <w:next w:val="style0"/>
    <w:link w:val="style4104"/>
    <w:qFormat/>
    <w:uiPriority w:val="9"/>
    <w:pPr>
      <w:keepNext/>
      <w:keepLines/>
      <w:spacing w:before="40" w:after="0"/>
      <w:outlineLvl w:val="1"/>
    </w:pPr>
    <w:rPr>
      <w:rFonts w:ascii="Calibri Light" w:cs="宋体" w:eastAsia="宋体" w:hAnsi="Calibri Light"/>
      <w:color w:val="2e74b5"/>
      <w:sz w:val="26"/>
      <w:szCs w:val="26"/>
    </w:rPr>
  </w:style>
  <w:style w:type="paragraph" w:styleId="style3">
    <w:name w:val="heading 3"/>
    <w:basedOn w:val="style0"/>
    <w:next w:val="style0"/>
    <w:link w:val="style4105"/>
    <w:qFormat/>
    <w:uiPriority w:val="9"/>
    <w:pPr>
      <w:keepNext/>
      <w:keepLines/>
      <w:spacing w:before="40" w:after="0"/>
      <w:outlineLvl w:val="2"/>
    </w:pPr>
    <w:rPr>
      <w:rFonts w:ascii="Calibri Light" w:cs="宋体" w:eastAsia="宋体" w:hAnsi="Calibri Light"/>
      <w:color w:val="1f4d78"/>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9867bae-a080-4e1a-9439-e12b70b8a4c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195fccf-33a0-4646-82a2-260481683904"/>
    <w:basedOn w:val="style65"/>
    <w:next w:val="style4098"/>
    <w:link w:val="style32"/>
    <w:uiPriority w:val="99"/>
  </w:style>
  <w:style w:type="character" w:customStyle="1" w:styleId="style4099">
    <w:name w:val="Heading 1 Char_a8392357-c14f-407f-a141-a79186537dc7"/>
    <w:basedOn w:val="style65"/>
    <w:next w:val="style4099"/>
    <w:link w:val="style1"/>
    <w:uiPriority w:val="9"/>
    <w:rPr>
      <w:rFonts w:ascii="Calibri Light" w:cs="宋体" w:eastAsia="宋体" w:hAnsi="Calibri Light"/>
      <w:b/>
      <w:bCs/>
      <w:color w:val="2e74b5"/>
      <w:sz w:val="28"/>
      <w:szCs w:val="28"/>
      <w:lang w:eastAsia="ja-JP"/>
    </w:rPr>
  </w:style>
  <w:style w:type="character" w:customStyle="1" w:styleId="style4100">
    <w:name w:val="Bold Char"/>
    <w:basedOn w:val="style65"/>
    <w:next w:val="style4100"/>
    <w:link w:val="style4101"/>
    <w:rPr>
      <w:rFonts w:ascii="Tahoma" w:cs="Times New Roman" w:eastAsia="Times New Roman" w:hAnsi="Tahoma"/>
      <w:b/>
      <w:spacing w:val="10"/>
      <w:sz w:val="16"/>
      <w:szCs w:val="16"/>
    </w:rPr>
  </w:style>
  <w:style w:type="paragraph" w:customStyle="1" w:styleId="style4101">
    <w:name w:val="Bold"/>
    <w:basedOn w:val="style0"/>
    <w:next w:val="style4101"/>
    <w:link w:val="style4100"/>
    <w:pPr>
      <w:spacing w:before="120" w:after="120" w:lineRule="auto" w:line="240"/>
    </w:pPr>
    <w:rPr>
      <w:rFonts w:ascii="Tahoma" w:cs="Times New Roman" w:eastAsia="Times New Roman" w:hAnsi="Tahoma"/>
      <w:b/>
      <w:spacing w:val="10"/>
      <w:sz w:val="16"/>
      <w:szCs w:val="16"/>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5">
    <w:name w:val="Hyperlink"/>
    <w:basedOn w:val="style65"/>
    <w:next w:val="style85"/>
    <w:uiPriority w:val="99"/>
    <w:rPr>
      <w:color w:val="0563c1"/>
      <w:u w:val="single"/>
    </w:rPr>
  </w:style>
  <w:style w:type="paragraph" w:styleId="style265">
    <w:name w:val="Bibliography"/>
    <w:basedOn w:val="style0"/>
    <w:next w:val="style0"/>
    <w:uiPriority w:val="37"/>
    <w:pPr>
      <w:bidi/>
    </w:pPr>
    <w:rPr/>
  </w:style>
  <w:style w:type="paragraph" w:styleId="style266">
    <w:name w:val="TOC Heading"/>
    <w:basedOn w:val="style1"/>
    <w:next w:val="style0"/>
    <w:qFormat/>
    <w:uiPriority w:val="39"/>
    <w:pPr>
      <w:spacing w:before="240" w:lineRule="auto" w:line="259"/>
      <w:outlineLvl w:val="9"/>
    </w:pPr>
    <w:rPr>
      <w:b w:val="false"/>
      <w:bCs w:val="false"/>
      <w:sz w:val="32"/>
      <w:szCs w:val="32"/>
      <w:lang w:eastAsia="en-US"/>
    </w:rPr>
  </w:style>
  <w:style w:type="paragraph" w:styleId="style19">
    <w:name w:val="toc 1"/>
    <w:basedOn w:val="style0"/>
    <w:next w:val="style0"/>
    <w:uiPriority w:val="39"/>
    <w:pPr>
      <w:bidi/>
      <w:spacing w:after="100"/>
    </w:pPr>
    <w:rPr/>
  </w:style>
  <w:style w:type="table" w:styleId="style218">
    <w:name w:val="Light Shading Accent 4"/>
    <w:basedOn w:val="style105"/>
    <w:next w:val="style218"/>
    <w:uiPriority w:val="60"/>
    <w:pPr>
      <w:spacing w:after="0" w:lineRule="auto" w:line="240"/>
    </w:pPr>
    <w:rPr>
      <w:color w:val="bf8f00"/>
    </w:rPr>
    <w:tblPr>
      <w:tblStyleRowBandSize w:val="1"/>
      <w:tblStyleColBandSize w:val="1"/>
      <w:tblInd w:w="0" w:type="dxa"/>
      <w:tblBorders>
        <w:top w:val="single" w:sz="8" w:space="0" w:color="ffc000"/>
        <w:bottom w:val="single" w:sz="8" w:space="0" w:color="ffc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Rule="auto" w:line="240"/>
      </w:pPr>
      <w:rPr>
        <w:b/>
        <w:bCs/>
      </w:rPr>
      <w:tblPr/>
      <w:tcPr>
        <w:tcBorders>
          <w:top w:val="single" w:sz="8" w:space="0" w:color="ffc000"/>
          <w:left w:val="nil"/>
          <w:bottom w:val="single" w:sz="8" w:space="0" w:color="ffc000"/>
          <w:right w:val="nil"/>
          <w:insideH w:val="nil"/>
          <w:insideV w:val="nil"/>
        </w:tcBorders>
      </w:tcPr>
    </w:tblStylePr>
    <w:tblStylePr w:type="band1Horz">
      <w:pPr/>
      <w:tblPr/>
      <w:tcPr>
        <w:tcBorders>
          <w:left w:val="nil"/>
          <w:right w:val="nil"/>
          <w:insideH w:val="nil"/>
          <w:insideV w:val="nil"/>
        </w:tcBorders>
        <w:shd w:val="clear" w:color="auto" w:fill="ffef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fefc0"/>
      </w:tcPr>
    </w:tblStylePr>
    <w:tcPr>
      <w:tcBorders/>
    </w:tcPr>
  </w:style>
  <w:style w:type="paragraph" w:styleId="style34">
    <w:name w:val="caption"/>
    <w:basedOn w:val="style0"/>
    <w:next w:val="style0"/>
    <w:qFormat/>
    <w:uiPriority w:val="35"/>
    <w:pPr>
      <w:bidi/>
      <w:spacing w:after="200" w:lineRule="auto" w:line="240"/>
    </w:pPr>
    <w:rPr>
      <w:i/>
      <w:iCs/>
      <w:color w:val="44546a"/>
      <w:sz w:val="18"/>
      <w:szCs w:val="18"/>
    </w:rPr>
  </w:style>
  <w:style w:type="table" w:customStyle="1" w:styleId="style4102">
    <w:name w:val="Grid Table 1 Light Accent 2"/>
    <w:basedOn w:val="style105"/>
    <w:next w:val="style4102"/>
    <w:uiPriority w:val="46"/>
    <w:pPr>
      <w:spacing w:after="0" w:lineRule="auto" w:line="240"/>
    </w:pPr>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pPr/>
      <w:rPr>
        <w:b/>
        <w:bCs/>
      </w:rPr>
      <w:tblPr/>
      <w:tcPr>
        <w:tcBorders>
          <w:bottom w:val="single" w:sz="12" w:space="0" w:color="f4b083"/>
        </w:tcBorders>
      </w:tcPr>
    </w:tblStylePr>
    <w:tblStylePr w:type="lastRow">
      <w:pPr/>
      <w:rPr>
        <w:b/>
        <w:bCs/>
      </w:rPr>
      <w:tblPr/>
      <w:tcPr>
        <w:tcBorders>
          <w:top w:val="double" w:sz="2" w:space="0" w:color="f4b083"/>
        </w:tcBorders>
      </w:tcPr>
    </w:tblStylePr>
    <w:tblStylePr w:type="firstCol">
      <w:pPr/>
      <w:rPr>
        <w:b/>
        <w:bCs/>
      </w:rPr>
      <w:tcPr>
        <w:tcBorders/>
      </w:tcPr>
    </w:tblStylePr>
    <w:tblStylePr w:type="lastCol">
      <w:pPr/>
      <w:rPr>
        <w:b/>
        <w:bCs/>
      </w:rPr>
      <w:tcPr>
        <w:tcBorders/>
      </w:tcPr>
    </w:tblStylePr>
    <w:tcPr>
      <w:tcBorders/>
    </w:tcPr>
  </w:style>
  <w:style w:type="paragraph" w:styleId="style35">
    <w:name w:val="table of figures"/>
    <w:basedOn w:val="style0"/>
    <w:next w:val="style0"/>
    <w:uiPriority w:val="99"/>
    <w:pPr>
      <w:bidi/>
      <w:spacing w:after="0"/>
    </w:pPr>
    <w:rPr/>
  </w:style>
  <w:style w:type="table" w:customStyle="1" w:styleId="style4103">
    <w:name w:val="Grid Table Light"/>
    <w:basedOn w:val="style105"/>
    <w:next w:val="style4103"/>
    <w:uiPriority w:val="40"/>
    <w:pPr>
      <w:spacing w:after="0" w:lineRule="auto" w:line="240"/>
    </w:pPr>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Borders/>
    </w:tcPr>
  </w:style>
  <w:style w:type="character" w:customStyle="1" w:styleId="style4104">
    <w:name w:val="Heading 2 Char_ffd61b56-3344-4e49-b088-b23733ec1255"/>
    <w:basedOn w:val="style65"/>
    <w:next w:val="style4104"/>
    <w:link w:val="style2"/>
    <w:uiPriority w:val="9"/>
    <w:rPr>
      <w:rFonts w:ascii="Calibri Light" w:cs="宋体" w:eastAsia="宋体" w:hAnsi="Calibri Light"/>
      <w:color w:val="2e74b5"/>
      <w:sz w:val="26"/>
      <w:szCs w:val="26"/>
    </w:rPr>
  </w:style>
  <w:style w:type="paragraph" w:styleId="style20">
    <w:name w:val="toc 2"/>
    <w:basedOn w:val="style0"/>
    <w:next w:val="style0"/>
    <w:uiPriority w:val="39"/>
    <w:pPr>
      <w:spacing w:after="100"/>
      <w:ind w:left="220"/>
    </w:pPr>
    <w:rPr/>
  </w:style>
  <w:style w:type="character" w:customStyle="1" w:styleId="style4105">
    <w:name w:val="Heading 3 Char_10701018-7e1d-4d91-b0af-76cb0eae0b2f"/>
    <w:basedOn w:val="style65"/>
    <w:next w:val="style4105"/>
    <w:link w:val="style3"/>
    <w:uiPriority w:val="9"/>
    <w:rPr>
      <w:rFonts w:ascii="Calibri Light" w:cs="宋体" w:eastAsia="宋体" w:hAnsi="Calibri Light"/>
      <w:color w:val="1f4d78"/>
      <w:sz w:val="24"/>
      <w:szCs w:val="24"/>
    </w:rPr>
  </w:style>
  <w:style w:type="paragraph" w:styleId="style21">
    <w:name w:val="toc 3"/>
    <w:basedOn w:val="style0"/>
    <w:next w:val="style0"/>
    <w:uiPriority w:val="39"/>
    <w:pPr>
      <w:spacing w:after="100"/>
      <w:ind w:left="440"/>
    </w:pPr>
    <w:rPr/>
  </w:style>
</w:styles>
</file>

<file path=word/_rels/document.xml.rels><?xml version="1.0" encoding="UTF-8"?>
<Relationships xmlns="http://schemas.openxmlformats.org/package/2006/relationships"><Relationship Id="rId18" Type="http://schemas.openxmlformats.org/officeDocument/2006/relationships/theme" Target="theme/theme1.xml"/><Relationship Id="rId5" Type="http://schemas.openxmlformats.org/officeDocument/2006/relationships/diagramQuickStyle" Target="diagrams/quickStyle1.xml"/><Relationship Id="rId12" Type="http://schemas.microsoft.com/office/2007/relationships/diagramDrawing" Target="diagrams/drawing1.xml"/><Relationship Id="rId16" Type="http://schemas.openxmlformats.org/officeDocument/2006/relationships/settings" Target="settings.xml"/><Relationship Id="rId15" Type="http://schemas.openxmlformats.org/officeDocument/2006/relationships/fontTable" Target="fontTable.xml"/><Relationship Id="rId11" Type="http://schemas.openxmlformats.org/officeDocument/2006/relationships/header" Target="header1.xml"/><Relationship Id="rId7" Type="http://schemas.openxmlformats.org/officeDocument/2006/relationships/diagramData" Target="diagrams/data2.xml"/><Relationship Id="rId14" Type="http://schemas.openxmlformats.org/officeDocument/2006/relationships/styles" Target="styles.xml"/><Relationship Id="rId2" Type="http://schemas.openxmlformats.org/officeDocument/2006/relationships/chart" Target="charts/chart1.xml"/><Relationship Id="rId10" Type="http://schemas.openxmlformats.org/officeDocument/2006/relationships/diagramColors" Target="diagrams/colors4.xml"/><Relationship Id="rId19" Type="http://schemas.openxmlformats.org/officeDocument/2006/relationships/customXml" Target="../customXml/item1.xml"/><Relationship Id="rId8" Type="http://schemas.openxmlformats.org/officeDocument/2006/relationships/diagramLayout" Target="diagrams/layout2.xml"/><Relationship Id="rId13" Type="http://schemas.openxmlformats.org/officeDocument/2006/relationships/header" Target="header2.xml"/><Relationship Id="rId17" Type="http://schemas.microsoft.com/office/2007/relationships/diagramDrawing" Target="diagrams/drawing2.xml"/><Relationship Id="rId4" Type="http://schemas.openxmlformats.org/officeDocument/2006/relationships/diagramLayout" Target="diagrams/layout1.xml"/><Relationship Id="rId3" Type="http://schemas.openxmlformats.org/officeDocument/2006/relationships/diagramData" Target="diagrams/data1.xml"/><Relationship Id="rId9" Type="http://schemas.openxmlformats.org/officeDocument/2006/relationships/diagramQuickStyle" Target="diagrams/quickStyle3.xml"/><Relationship Id="rId6" Type="http://schemas.openxmlformats.org/officeDocument/2006/relationships/diagramColors" Target="diagrams/colors2.xml"/><Relationship Id="rId1" Type="http://schemas.openxmlformats.org/officeDocument/2006/relationships/numbering" Target="numbering.xml"/></Relationships>
</file>

<file path=word/charts/_rels/chart1.xml.rels><?xml version="1.0" encoding="UTF-8"?>
<Relationships xmlns="http://schemas.openxmlformats.org/package/2006/relationships"><Relationship Id="rId3" Type="http://schemas.openxmlformats.org/officeDocument/2006/relationships/package" Target="../embeddings/Microsoft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 of Vehicles Recorded at a given time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Number of Vehicles</c:v>
                </c:pt>
              </c:strCache>
            </c:strRef>
          </c:tx>
          <c:spPr>
            <a:ln w="28575" cap="rnd">
              <a:solidFill>
                <a:schemeClr val="accent1"/>
              </a:solidFill>
              <a:round/>
            </a:ln>
            <a:effectLst/>
          </c:spPr>
          <c:marker>
            <c:symbol val="none"/>
          </c:marker>
          <c:dLbls>
            <c:dLbl>
              <c:idx val="0"/>
              <c:layout>
                <c:manualLayout>
                  <c:x val="-4.0787037037037038E-2"/>
                  <c:y val="-1.587301587301587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4.0787037037037038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4.0787037037037038E-2"/>
                  <c:y val="-2.380952380952384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4.0787037037037122E-2"/>
                  <c:y val="2.777777777777784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0787037037037122E-2"/>
                  <c:y val="-1.98412698412698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3.5509259259259261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6:00am – 9:00am</c:v>
                </c:pt>
                <c:pt idx="1">
                  <c:v>9:00am – 1200am  </c:v>
                </c:pt>
                <c:pt idx="2">
                  <c:v>12:00pm – 3:00am</c:v>
                </c:pt>
                <c:pt idx="3">
                  <c:v>3:00 am – 5.00am </c:v>
                </c:pt>
                <c:pt idx="4">
                  <c:v>5.00am – 8.00am </c:v>
                </c:pt>
                <c:pt idx="5">
                  <c:v>8.00am – 12.00am </c:v>
                </c:pt>
              </c:strCache>
            </c:strRef>
          </c:cat>
          <c:val>
            <c:numRef>
              <c:f>Sheet1!$B$2:$B$7</c:f>
              <c:numCache>
                <c:formatCode>General</c:formatCode>
                <c:ptCount val="6"/>
                <c:pt idx="0">
                  <c:v>3500</c:v>
                </c:pt>
                <c:pt idx="1">
                  <c:v>1500</c:v>
                </c:pt>
                <c:pt idx="2">
                  <c:v>2700</c:v>
                </c:pt>
                <c:pt idx="3">
                  <c:v>1000</c:v>
                </c:pt>
                <c:pt idx="4">
                  <c:v>3000</c:v>
                </c:pt>
                <c:pt idx="5">
                  <c:v>950</c:v>
                </c:pt>
              </c:numCache>
            </c:numRef>
          </c:val>
          <c:smooth val="0"/>
        </c:ser>
        <c:dLbls>
          <c:dLblPos val="ctr"/>
          <c:showLegendKey val="0"/>
          <c:showVal val="1"/>
          <c:showCatName val="0"/>
          <c:showSerName val="0"/>
          <c:showPercent val="0"/>
          <c:showBubbleSize val="0"/>
        </c:dLbls>
        <c:smooth val="0"/>
        <c:axId val="1206243424"/>
        <c:axId val="1206248320"/>
      </c:lineChart>
      <c:catAx>
        <c:axId val="1206243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6248320"/>
        <c:crosses val="autoZero"/>
        <c:auto val="1"/>
        <c:lblAlgn val="ctr"/>
        <c:lblOffset val="100"/>
        <c:noMultiLvlLbl val="0"/>
      </c:catAx>
      <c:valAx>
        <c:axId val="1206248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6243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0B45A64-2FB8-4BA9-86D5-F84819477DDE}" type="doc">
      <dgm:prSet loTypeId="urn:microsoft.com/office/officeart/2005/8/layout/process2" loCatId="process" qsTypeId="urn:microsoft.com/office/officeart/2005/8/quickstyle/simple2" qsCatId="simple" csTypeId="urn:microsoft.com/office/officeart/2005/8/colors/accent0_1" csCatId="mainScheme" phldr="1"/>
      <dgm:spPr/>
    </dgm:pt>
    <dgm:pt modelId="{DDC79022-A7D8-4DB2-BBF8-9BB1DC3DBE1E}">
      <dgm:prSet phldrT="[Text]"/>
      <dgm:spPr>
        <a:xfrm>
          <a:off x="1905115" y="296"/>
          <a:ext cx="1831812" cy="561929"/>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gm:spPr>
      <dgm:t>
        <a:bodyPr/>
        <a:lstStyle/>
        <a:p>
          <a:pPr algn="ctr"/>
          <a:r>
            <a:rPr lang="en-US">
              <a:solidFill>
                <a:sysClr val="windowText" lastClr="000000">
                  <a:hueOff val="0"/>
                  <a:satOff val="0"/>
                  <a:lumOff val="0"/>
                  <a:alphaOff val="0"/>
                </a:sysClr>
              </a:solidFill>
              <a:latin typeface="Calibri" panose="020F0502020204030204"/>
              <a:ea typeface="+mn-ea"/>
              <a:cs typeface="+mn-cs"/>
            </a:rPr>
            <a:t>Cutting off electricity in the whole room.</a:t>
          </a:r>
        </a:p>
      </dgm:t>
    </dgm:pt>
    <dgm:pt modelId="{8627ABCB-822D-4B4C-AB45-965F3666552E}" type="parTrans" cxnId="{18CC3C2B-CC51-4ACB-B2B9-7BC0704871A2}">
      <dgm:prSet/>
      <dgm:spPr/>
      <dgm:t>
        <a:bodyPr/>
        <a:lstStyle/>
        <a:p>
          <a:pPr algn="ctr"/>
          <a:endParaRPr lang="en-US"/>
        </a:p>
      </dgm:t>
    </dgm:pt>
    <dgm:pt modelId="{A4CFBECE-CF18-47D8-9322-61BE5438E889}" type="sibTrans" cxnId="{18CC3C2B-CC51-4ACB-B2B9-7BC0704871A2}">
      <dgm:prSet/>
      <dgm:spPr>
        <a:xfrm rot="5400000">
          <a:off x="2600261" y="582924"/>
          <a:ext cx="441519" cy="372572"/>
        </a:xfrm>
        <a:solidFill>
          <a:sysClr val="windowText" lastClr="000000">
            <a:tint val="60000"/>
            <a:hueOff val="0"/>
            <a:satOff val="0"/>
            <a:lumOff val="0"/>
            <a:alphaOff val="0"/>
          </a:sysClr>
        </a:solidFill>
        <a:ln>
          <a:noFill/>
        </a:ln>
        <a:effectLst/>
      </dgm:spPr>
      <dgm:t>
        <a:bodyPr/>
        <a:lstStyle/>
        <a:p>
          <a:pPr algn="ctr"/>
          <a:endParaRPr lang="en-US">
            <a:solidFill>
              <a:sysClr val="windowText" lastClr="000000">
                <a:hueOff val="0"/>
                <a:satOff val="0"/>
                <a:lumOff val="0"/>
                <a:alphaOff val="0"/>
              </a:sysClr>
            </a:solidFill>
            <a:latin typeface="Calibri" panose="020F0502020204030204"/>
            <a:ea typeface="+mn-ea"/>
            <a:cs typeface="+mn-cs"/>
          </a:endParaRPr>
        </a:p>
      </dgm:t>
    </dgm:pt>
    <dgm:pt modelId="{6F2CFAF8-92CE-4C76-AA1B-26EFCAE13106}">
      <dgm:prSet phldrT="[Text]"/>
      <dgm:spPr>
        <a:xfrm>
          <a:off x="2007943" y="976195"/>
          <a:ext cx="1626155" cy="827937"/>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gm:spPr>
      <dgm:t>
        <a:bodyPr/>
        <a:lstStyle/>
        <a:p>
          <a:pPr algn="ctr"/>
          <a:r>
            <a:rPr lang="en-US">
              <a:solidFill>
                <a:sysClr val="windowText" lastClr="000000">
                  <a:hueOff val="0"/>
                  <a:satOff val="0"/>
                  <a:lumOff val="0"/>
                  <a:alphaOff val="0"/>
                </a:sysClr>
              </a:solidFill>
              <a:latin typeface="Calibri" panose="020F0502020204030204"/>
              <a:ea typeface="+mn-ea"/>
              <a:cs typeface="+mn-cs"/>
            </a:rPr>
            <a:t>Cutting off the electricity from the door only</a:t>
          </a:r>
        </a:p>
      </dgm:t>
    </dgm:pt>
    <dgm:pt modelId="{89DA8ABA-3305-42DE-ABA7-A0D202449672}" type="parTrans" cxnId="{5B581C84-F723-48BF-8D92-724A05F10A77}">
      <dgm:prSet/>
      <dgm:spPr/>
      <dgm:t>
        <a:bodyPr/>
        <a:lstStyle/>
        <a:p>
          <a:pPr algn="ctr"/>
          <a:endParaRPr lang="en-US"/>
        </a:p>
      </dgm:t>
    </dgm:pt>
    <dgm:pt modelId="{5E8F4224-2675-4A4A-A6F0-057D183D6C43}" type="sibTrans" cxnId="{5B581C84-F723-48BF-8D92-724A05F10A77}">
      <dgm:prSet/>
      <dgm:spPr>
        <a:xfrm rot="5400000">
          <a:off x="2584006" y="1824831"/>
          <a:ext cx="474029" cy="372572"/>
        </a:xfrm>
        <a:solidFill>
          <a:sysClr val="windowText" lastClr="000000">
            <a:tint val="60000"/>
            <a:hueOff val="0"/>
            <a:satOff val="0"/>
            <a:lumOff val="0"/>
            <a:alphaOff val="0"/>
          </a:sysClr>
        </a:solidFill>
        <a:ln>
          <a:noFill/>
        </a:ln>
        <a:effectLst/>
      </dgm:spPr>
      <dgm:t>
        <a:bodyPr/>
        <a:lstStyle/>
        <a:p>
          <a:pPr algn="ctr"/>
          <a:endParaRPr lang="en-US">
            <a:solidFill>
              <a:sysClr val="windowText" lastClr="000000">
                <a:hueOff val="0"/>
                <a:satOff val="0"/>
                <a:lumOff val="0"/>
                <a:alphaOff val="0"/>
              </a:sysClr>
            </a:solidFill>
            <a:latin typeface="Calibri" panose="020F0502020204030204"/>
            <a:ea typeface="+mn-ea"/>
            <a:cs typeface="+mn-cs"/>
          </a:endParaRPr>
        </a:p>
      </dgm:t>
    </dgm:pt>
    <dgm:pt modelId="{DE61AA7A-B614-4673-B279-4CC14C4F9F24}">
      <dgm:prSet phldrT="[Text]"/>
      <dgm:spPr>
        <a:xfrm>
          <a:off x="1998216" y="2218102"/>
          <a:ext cx="1645609" cy="670215"/>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gm:spPr>
      <dgm:t>
        <a:bodyPr/>
        <a:lstStyle/>
        <a:p>
          <a:pPr algn="ctr"/>
          <a:r>
            <a:rPr lang="en-US">
              <a:solidFill>
                <a:sysClr val="windowText" lastClr="000000">
                  <a:hueOff val="0"/>
                  <a:satOff val="0"/>
                  <a:lumOff val="0"/>
                  <a:alphaOff val="0"/>
                </a:sysClr>
              </a:solidFill>
              <a:latin typeface="Calibri" panose="020F0502020204030204"/>
              <a:ea typeface="+mn-ea"/>
              <a:cs typeface="+mn-cs"/>
            </a:rPr>
            <a:t>Cutting off electricity from the door only using software</a:t>
          </a:r>
        </a:p>
      </dgm:t>
    </dgm:pt>
    <dgm:pt modelId="{095E22DA-585C-44F7-9D28-DA9C3E444398}" type="parTrans" cxnId="{A0A0F357-247A-4742-8D3F-022D4AB47064}">
      <dgm:prSet/>
      <dgm:spPr/>
      <dgm:t>
        <a:bodyPr/>
        <a:lstStyle/>
        <a:p>
          <a:pPr algn="ctr"/>
          <a:endParaRPr lang="en-US"/>
        </a:p>
      </dgm:t>
    </dgm:pt>
    <dgm:pt modelId="{B1E38F60-64CB-4183-AD6B-D31758DADE99}" type="sibTrans" cxnId="{A0A0F357-247A-4742-8D3F-022D4AB47064}">
      <dgm:prSet/>
      <dgm:spPr/>
      <dgm:t>
        <a:bodyPr/>
        <a:lstStyle/>
        <a:p>
          <a:pPr algn="ctr"/>
          <a:endParaRPr lang="en-US"/>
        </a:p>
      </dgm:t>
    </dgm:pt>
    <dgm:pt modelId="{6555FC1E-6C07-47B1-967C-64074BF5AC20}" type="pres">
      <dgm:prSet presAssocID="{C0B45A64-2FB8-4BA9-86D5-F84819477DDE}" presName="linearFlow" presStyleCnt="0">
        <dgm:presLayoutVars>
          <dgm:resizeHandles val="exact"/>
        </dgm:presLayoutVars>
      </dgm:prSet>
      <dgm:spPr/>
    </dgm:pt>
    <dgm:pt modelId="{D47A4F01-0A22-49CE-9398-704AFBC75038}" type="pres">
      <dgm:prSet presAssocID="{DDC79022-A7D8-4DB2-BBF8-9BB1DC3DBE1E}" presName="node" presStyleLbl="node1" presStyleIdx="0" presStyleCnt="3" custScaleY="67871">
        <dgm:presLayoutVars>
          <dgm:bulletEnabled val="1"/>
        </dgm:presLayoutVars>
      </dgm:prSet>
      <dgm:spPr>
        <a:prstGeom prst="roundRect">
          <a:avLst>
            <a:gd name="adj" fmla="val 10000"/>
          </a:avLst>
        </a:prstGeom>
      </dgm:spPr>
      <dgm:t>
        <a:bodyPr/>
        <a:lstStyle/>
        <a:p>
          <a:endParaRPr lang="en-US"/>
        </a:p>
      </dgm:t>
    </dgm:pt>
    <dgm:pt modelId="{6111F918-3AF4-435E-91B8-5EFB438BCFFB}" type="pres">
      <dgm:prSet presAssocID="{A4CFBECE-CF18-47D8-9322-61BE5438E889}" presName="sibTrans" presStyleLbl="sibTrans2D1" presStyleIdx="0" presStyleCnt="2" custScaleX="142207"/>
      <dgm:spPr>
        <a:prstGeom prst="rightArrow">
          <a:avLst>
            <a:gd name="adj1" fmla="val 60000"/>
            <a:gd name="adj2" fmla="val 50000"/>
          </a:avLst>
        </a:prstGeom>
      </dgm:spPr>
      <dgm:t>
        <a:bodyPr/>
        <a:lstStyle/>
        <a:p>
          <a:endParaRPr lang="en-US"/>
        </a:p>
      </dgm:t>
    </dgm:pt>
    <dgm:pt modelId="{DECB96C5-10E3-4F7E-A1EE-048D243473BC}" type="pres">
      <dgm:prSet presAssocID="{A4CFBECE-CF18-47D8-9322-61BE5438E889}" presName="connectorText" presStyleLbl="sibTrans2D1" presStyleIdx="0" presStyleCnt="2"/>
      <dgm:spPr/>
      <dgm:t>
        <a:bodyPr/>
        <a:lstStyle/>
        <a:p>
          <a:endParaRPr lang="en-US"/>
        </a:p>
      </dgm:t>
    </dgm:pt>
    <dgm:pt modelId="{1C2EDA4D-3311-40BD-B4A6-12A01517EAD8}" type="pres">
      <dgm:prSet presAssocID="{6F2CFAF8-92CE-4C76-AA1B-26EFCAE13106}" presName="node" presStyleLbl="node1" presStyleIdx="1" presStyleCnt="3" custScaleX="88773">
        <dgm:presLayoutVars>
          <dgm:bulletEnabled val="1"/>
        </dgm:presLayoutVars>
      </dgm:prSet>
      <dgm:spPr>
        <a:prstGeom prst="roundRect">
          <a:avLst>
            <a:gd name="adj" fmla="val 10000"/>
          </a:avLst>
        </a:prstGeom>
      </dgm:spPr>
      <dgm:t>
        <a:bodyPr/>
        <a:lstStyle/>
        <a:p>
          <a:endParaRPr lang="en-US"/>
        </a:p>
      </dgm:t>
    </dgm:pt>
    <dgm:pt modelId="{FF0A3329-29F1-4579-A678-5549DFA7F439}" type="pres">
      <dgm:prSet presAssocID="{5E8F4224-2675-4A4A-A6F0-057D183D6C43}" presName="sibTrans" presStyleLbl="sibTrans2D1" presStyleIdx="1" presStyleCnt="2" custScaleX="152678"/>
      <dgm:spPr>
        <a:prstGeom prst="rightArrow">
          <a:avLst>
            <a:gd name="adj1" fmla="val 60000"/>
            <a:gd name="adj2" fmla="val 50000"/>
          </a:avLst>
        </a:prstGeom>
      </dgm:spPr>
      <dgm:t>
        <a:bodyPr/>
        <a:lstStyle/>
        <a:p>
          <a:endParaRPr lang="en-US"/>
        </a:p>
      </dgm:t>
    </dgm:pt>
    <dgm:pt modelId="{1C71A299-0B31-43F8-A9E6-1DAB1BE94B62}" type="pres">
      <dgm:prSet presAssocID="{5E8F4224-2675-4A4A-A6F0-057D183D6C43}" presName="connectorText" presStyleLbl="sibTrans2D1" presStyleIdx="1" presStyleCnt="2"/>
      <dgm:spPr/>
      <dgm:t>
        <a:bodyPr/>
        <a:lstStyle/>
        <a:p>
          <a:endParaRPr lang="en-US"/>
        </a:p>
      </dgm:t>
    </dgm:pt>
    <dgm:pt modelId="{F246CA3E-BD5C-4246-908B-BD94304E55F6}" type="pres">
      <dgm:prSet presAssocID="{DE61AA7A-B614-4673-B279-4CC14C4F9F24}" presName="node" presStyleLbl="node1" presStyleIdx="2" presStyleCnt="3" custScaleX="89835" custScaleY="80950">
        <dgm:presLayoutVars>
          <dgm:bulletEnabled val="1"/>
        </dgm:presLayoutVars>
      </dgm:prSet>
      <dgm:spPr>
        <a:prstGeom prst="roundRect">
          <a:avLst>
            <a:gd name="adj" fmla="val 10000"/>
          </a:avLst>
        </a:prstGeom>
      </dgm:spPr>
      <dgm:t>
        <a:bodyPr/>
        <a:lstStyle/>
        <a:p>
          <a:endParaRPr lang="en-US"/>
        </a:p>
      </dgm:t>
    </dgm:pt>
  </dgm:ptLst>
  <dgm:cxnLst>
    <dgm:cxn modelId="{5B581C84-F723-48BF-8D92-724A05F10A77}" srcId="{C0B45A64-2FB8-4BA9-86D5-F84819477DDE}" destId="{6F2CFAF8-92CE-4C76-AA1B-26EFCAE13106}" srcOrd="1" destOrd="0" parTransId="{89DA8ABA-3305-42DE-ABA7-A0D202449672}" sibTransId="{5E8F4224-2675-4A4A-A6F0-057D183D6C43}"/>
    <dgm:cxn modelId="{049DF6C7-3AF0-4DDA-8E3B-6B7E43C76219}" type="presOf" srcId="{C0B45A64-2FB8-4BA9-86D5-F84819477DDE}" destId="{6555FC1E-6C07-47B1-967C-64074BF5AC20}" srcOrd="0" destOrd="0" presId="urn:microsoft.com/office/officeart/2005/8/layout/process2"/>
    <dgm:cxn modelId="{AC2E1A00-1F9C-4A49-A609-83614F11A68F}" type="presOf" srcId="{6F2CFAF8-92CE-4C76-AA1B-26EFCAE13106}" destId="{1C2EDA4D-3311-40BD-B4A6-12A01517EAD8}" srcOrd="0" destOrd="0" presId="urn:microsoft.com/office/officeart/2005/8/layout/process2"/>
    <dgm:cxn modelId="{12B6EF22-50EB-4C1D-8FFA-6643680921BA}" type="presOf" srcId="{5E8F4224-2675-4A4A-A6F0-057D183D6C43}" destId="{FF0A3329-29F1-4579-A678-5549DFA7F439}" srcOrd="0" destOrd="0" presId="urn:microsoft.com/office/officeart/2005/8/layout/process2"/>
    <dgm:cxn modelId="{A0165EBB-7CFB-43A5-94BD-4684F80EF8E7}" type="presOf" srcId="{A4CFBECE-CF18-47D8-9322-61BE5438E889}" destId="{6111F918-3AF4-435E-91B8-5EFB438BCFFB}" srcOrd="0" destOrd="0" presId="urn:microsoft.com/office/officeart/2005/8/layout/process2"/>
    <dgm:cxn modelId="{6F2F174A-5D84-4494-856E-6CB205FC2642}" type="presOf" srcId="{DE61AA7A-B614-4673-B279-4CC14C4F9F24}" destId="{F246CA3E-BD5C-4246-908B-BD94304E55F6}" srcOrd="0" destOrd="0" presId="urn:microsoft.com/office/officeart/2005/8/layout/process2"/>
    <dgm:cxn modelId="{E76688E2-CA4E-4435-8BD0-85DF6AA7DEF1}" type="presOf" srcId="{DDC79022-A7D8-4DB2-BBF8-9BB1DC3DBE1E}" destId="{D47A4F01-0A22-49CE-9398-704AFBC75038}" srcOrd="0" destOrd="0" presId="urn:microsoft.com/office/officeart/2005/8/layout/process2"/>
    <dgm:cxn modelId="{F4C039A3-9B2D-4047-8AF1-938BF8401C69}" type="presOf" srcId="{5E8F4224-2675-4A4A-A6F0-057D183D6C43}" destId="{1C71A299-0B31-43F8-A9E6-1DAB1BE94B62}" srcOrd="1" destOrd="0" presId="urn:microsoft.com/office/officeart/2005/8/layout/process2"/>
    <dgm:cxn modelId="{18CC3C2B-CC51-4ACB-B2B9-7BC0704871A2}" srcId="{C0B45A64-2FB8-4BA9-86D5-F84819477DDE}" destId="{DDC79022-A7D8-4DB2-BBF8-9BB1DC3DBE1E}" srcOrd="0" destOrd="0" parTransId="{8627ABCB-822D-4B4C-AB45-965F3666552E}" sibTransId="{A4CFBECE-CF18-47D8-9322-61BE5438E889}"/>
    <dgm:cxn modelId="{A0A0F357-247A-4742-8D3F-022D4AB47064}" srcId="{C0B45A64-2FB8-4BA9-86D5-F84819477DDE}" destId="{DE61AA7A-B614-4673-B279-4CC14C4F9F24}" srcOrd="2" destOrd="0" parTransId="{095E22DA-585C-44F7-9D28-DA9C3E444398}" sibTransId="{B1E38F60-64CB-4183-AD6B-D31758DADE99}"/>
    <dgm:cxn modelId="{E24328F1-CE53-4C43-A603-15053BEB4BA3}" type="presOf" srcId="{A4CFBECE-CF18-47D8-9322-61BE5438E889}" destId="{DECB96C5-10E3-4F7E-A1EE-048D243473BC}" srcOrd="1" destOrd="0" presId="urn:microsoft.com/office/officeart/2005/8/layout/process2"/>
    <dgm:cxn modelId="{CD9815CC-2B1F-4675-A839-057EC23D4D01}" type="presParOf" srcId="{6555FC1E-6C07-47B1-967C-64074BF5AC20}" destId="{D47A4F01-0A22-49CE-9398-704AFBC75038}" srcOrd="0" destOrd="0" presId="urn:microsoft.com/office/officeart/2005/8/layout/process2"/>
    <dgm:cxn modelId="{269C89B7-44C0-49C1-BFD0-4C07C9C63A4F}" type="presParOf" srcId="{6555FC1E-6C07-47B1-967C-64074BF5AC20}" destId="{6111F918-3AF4-435E-91B8-5EFB438BCFFB}" srcOrd="1" destOrd="0" presId="urn:microsoft.com/office/officeart/2005/8/layout/process2"/>
    <dgm:cxn modelId="{891AA3EC-A9CA-4B18-9AC1-2F4C6BA29A9C}" type="presParOf" srcId="{6111F918-3AF4-435E-91B8-5EFB438BCFFB}" destId="{DECB96C5-10E3-4F7E-A1EE-048D243473BC}" srcOrd="0" destOrd="0" presId="urn:microsoft.com/office/officeart/2005/8/layout/process2"/>
    <dgm:cxn modelId="{4D663536-8FFD-46FA-AAB7-3FCC1667FAE3}" type="presParOf" srcId="{6555FC1E-6C07-47B1-967C-64074BF5AC20}" destId="{1C2EDA4D-3311-40BD-B4A6-12A01517EAD8}" srcOrd="2" destOrd="0" presId="urn:microsoft.com/office/officeart/2005/8/layout/process2"/>
    <dgm:cxn modelId="{6994631B-D0EA-4367-969E-895D2EFBEDE9}" type="presParOf" srcId="{6555FC1E-6C07-47B1-967C-64074BF5AC20}" destId="{FF0A3329-29F1-4579-A678-5549DFA7F439}" srcOrd="3" destOrd="0" presId="urn:microsoft.com/office/officeart/2005/8/layout/process2"/>
    <dgm:cxn modelId="{0CF62F4F-8944-4519-BC97-790EFD31AAF3}" type="presParOf" srcId="{FF0A3329-29F1-4579-A678-5549DFA7F439}" destId="{1C71A299-0B31-43F8-A9E6-1DAB1BE94B62}" srcOrd="0" destOrd="0" presId="urn:microsoft.com/office/officeart/2005/8/layout/process2"/>
    <dgm:cxn modelId="{2F483A90-4C58-49A1-AAD4-14CA947D2F66}" type="presParOf" srcId="{6555FC1E-6C07-47B1-967C-64074BF5AC20}" destId="{F246CA3E-BD5C-4246-908B-BD94304E55F6}" srcOrd="4" destOrd="0" presId="urn:microsoft.com/office/officeart/2005/8/layout/process2"/>
  </dgm:cxnLst>
  <dgm:bg/>
  <dgm:whole>
    <a:ln>
      <a:noFill/>
    </a:ln>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4FC2894-42BE-4A13-8377-262A8F1FB214}" type="doc">
      <dgm:prSet loTypeId="urn:microsoft.com/office/officeart/2005/8/layout/venn1" loCatId="relationship" qsTypeId="urn:microsoft.com/office/officeart/2005/8/quickstyle/3d3" qsCatId="3D" csTypeId="urn:microsoft.com/office/officeart/2005/8/colors/accent3_1" csCatId="accent3" phldr="1"/>
      <dgm:spPr/>
    </dgm:pt>
    <dgm:pt modelId="{FCAF7EB8-B0F0-4E07-9BCB-9D05714359FE}">
      <dgm:prSet phldrT="[Text]" custT="1"/>
      <dgm:spPr>
        <a:xfrm>
          <a:off x="1521142" y="34051"/>
          <a:ext cx="1634490" cy="1634490"/>
        </a:xfrm>
      </dgm:spPr>
      <dgm:t>
        <a:bodyPr/>
        <a:lstStyle/>
        <a:p>
          <a:pPr algn="ctr"/>
          <a:r>
            <a:rPr lang="en-US" sz="1200" b="1" u="none">
              <a:latin typeface="Times New Roman" panose="02020603050405020304" pitchFamily="18" charset="0"/>
              <a:ea typeface="+mn-ea"/>
              <a:cs typeface="Times New Roman" panose="02020603050405020304" pitchFamily="18" charset="0"/>
            </a:rPr>
            <a:t>Software Engineers</a:t>
          </a:r>
        </a:p>
      </dgm:t>
    </dgm:pt>
    <dgm:pt modelId="{39B09D23-A7A8-4341-898A-C5D531182C92}" type="parTrans" cxnId="{3600E283-22E6-4AA9-AD11-9C33AF284FDB}">
      <dgm:prSet/>
      <dgm:spPr/>
      <dgm:t>
        <a:bodyPr/>
        <a:lstStyle/>
        <a:p>
          <a:pPr algn="ctr"/>
          <a:endParaRPr lang="en-US"/>
        </a:p>
      </dgm:t>
    </dgm:pt>
    <dgm:pt modelId="{AD828F8E-AD41-4757-B780-4019A7ED2083}" type="sibTrans" cxnId="{3600E283-22E6-4AA9-AD11-9C33AF284FDB}">
      <dgm:prSet/>
      <dgm:spPr/>
      <dgm:t>
        <a:bodyPr/>
        <a:lstStyle/>
        <a:p>
          <a:pPr algn="ctr"/>
          <a:endParaRPr lang="en-US"/>
        </a:p>
      </dgm:t>
    </dgm:pt>
    <dgm:pt modelId="{6FFF19A8-8E22-4E37-BE7D-E3035D7D278E}">
      <dgm:prSet phldrT="[Text]" custT="1"/>
      <dgm:spPr>
        <a:xfrm>
          <a:off x="2021743" y="990751"/>
          <a:ext cx="1634490" cy="1634490"/>
        </a:xfrm>
      </dgm:spPr>
      <dgm:t>
        <a:bodyPr/>
        <a:lstStyle/>
        <a:p>
          <a:pPr algn="ctr"/>
          <a:r>
            <a:rPr lang="en-US" sz="1200" b="1">
              <a:latin typeface="Times New Roman" panose="02020603050405020304" pitchFamily="18" charset="0"/>
              <a:ea typeface="+mn-ea"/>
              <a:cs typeface="Times New Roman" panose="02020603050405020304" pitchFamily="18" charset="0"/>
            </a:rPr>
            <a:t>System Maintainance Team</a:t>
          </a:r>
        </a:p>
      </dgm:t>
    </dgm:pt>
    <dgm:pt modelId="{2F3767BA-AE3D-4277-893B-0C29C557E72E}" type="parTrans" cxnId="{1F0DEE2E-5279-4375-8749-F27A4593CE0E}">
      <dgm:prSet/>
      <dgm:spPr/>
      <dgm:t>
        <a:bodyPr/>
        <a:lstStyle/>
        <a:p>
          <a:pPr algn="ctr"/>
          <a:endParaRPr lang="en-US"/>
        </a:p>
      </dgm:t>
    </dgm:pt>
    <dgm:pt modelId="{CB73CD44-EFD8-4BE1-87F7-8D03A2F26817}" type="sibTrans" cxnId="{1F0DEE2E-5279-4375-8749-F27A4593CE0E}">
      <dgm:prSet/>
      <dgm:spPr/>
      <dgm:t>
        <a:bodyPr/>
        <a:lstStyle/>
        <a:p>
          <a:pPr algn="ctr"/>
          <a:endParaRPr lang="en-US"/>
        </a:p>
      </dgm:t>
    </dgm:pt>
    <dgm:pt modelId="{0A0FBE96-07C2-4E0B-91EF-B9840A464A66}">
      <dgm:prSet phldrT="[Text]" custT="1"/>
      <dgm:spPr>
        <a:xfrm>
          <a:off x="931364" y="1055608"/>
          <a:ext cx="1634490" cy="1634490"/>
        </a:xfrm>
      </dgm:spPr>
      <dgm:t>
        <a:bodyPr/>
        <a:lstStyle/>
        <a:p>
          <a:pPr algn="ctr"/>
          <a:r>
            <a:rPr lang="en-US" sz="1200" b="1">
              <a:latin typeface="Times New Roman" panose="02020603050405020304" pitchFamily="18" charset="0"/>
              <a:ea typeface="+mn-ea"/>
              <a:cs typeface="Times New Roman" panose="02020603050405020304" pitchFamily="18" charset="0"/>
            </a:rPr>
            <a:t>Database Managers</a:t>
          </a:r>
        </a:p>
      </dgm:t>
    </dgm:pt>
    <dgm:pt modelId="{CDEE720A-E1A6-4028-B88F-0C919B0DB1AD}" type="parTrans" cxnId="{97270EF0-E106-4315-AF90-6EEC5BB8FAA1}">
      <dgm:prSet/>
      <dgm:spPr/>
      <dgm:t>
        <a:bodyPr/>
        <a:lstStyle/>
        <a:p>
          <a:pPr algn="ctr"/>
          <a:endParaRPr lang="en-US"/>
        </a:p>
      </dgm:t>
    </dgm:pt>
    <dgm:pt modelId="{613190D7-0D80-416D-95D2-37C6E2306DA2}" type="sibTrans" cxnId="{97270EF0-E106-4315-AF90-6EEC5BB8FAA1}">
      <dgm:prSet/>
      <dgm:spPr/>
      <dgm:t>
        <a:bodyPr/>
        <a:lstStyle/>
        <a:p>
          <a:pPr algn="ctr"/>
          <a:endParaRPr lang="en-US"/>
        </a:p>
      </dgm:t>
    </dgm:pt>
    <dgm:pt modelId="{5D853D2E-B96E-42DA-BD2D-3F4468025BD0}" type="pres">
      <dgm:prSet presAssocID="{64FC2894-42BE-4A13-8377-262A8F1FB214}" presName="compositeShape" presStyleCnt="0">
        <dgm:presLayoutVars>
          <dgm:chMax val="7"/>
          <dgm:dir/>
          <dgm:resizeHandles val="exact"/>
        </dgm:presLayoutVars>
      </dgm:prSet>
      <dgm:spPr/>
    </dgm:pt>
    <dgm:pt modelId="{6EAA8E13-A451-4D66-8EC2-29CD6DC852B7}" type="pres">
      <dgm:prSet presAssocID="{FCAF7EB8-B0F0-4E07-9BCB-9D05714359FE}" presName="circ1" presStyleLbl="vennNode1" presStyleIdx="0" presStyleCnt="3"/>
      <dgm:spPr/>
      <dgm:t>
        <a:bodyPr/>
        <a:lstStyle/>
        <a:p>
          <a:endParaRPr lang="en-US"/>
        </a:p>
      </dgm:t>
    </dgm:pt>
    <dgm:pt modelId="{B034880B-3936-402A-957A-6228990E3AE2}" type="pres">
      <dgm:prSet presAssocID="{FCAF7EB8-B0F0-4E07-9BCB-9D05714359FE}" presName="circ1Tx" presStyleLbl="revTx" presStyleIdx="0" presStyleCnt="0">
        <dgm:presLayoutVars>
          <dgm:chMax val="0"/>
          <dgm:chPref val="0"/>
          <dgm:bulletEnabled val="1"/>
        </dgm:presLayoutVars>
      </dgm:prSet>
      <dgm:spPr/>
      <dgm:t>
        <a:bodyPr/>
        <a:lstStyle/>
        <a:p>
          <a:endParaRPr lang="en-US"/>
        </a:p>
      </dgm:t>
    </dgm:pt>
    <dgm:pt modelId="{2CB0F29B-F784-4A10-9E37-EFC9A0914871}" type="pres">
      <dgm:prSet presAssocID="{6FFF19A8-8E22-4E37-BE7D-E3035D7D278E}" presName="circ2" presStyleLbl="vennNode1" presStyleIdx="1" presStyleCnt="3" custLinFactNeighborX="-5456" custLinFactNeighborY="-3968"/>
      <dgm:spPr/>
      <dgm:t>
        <a:bodyPr/>
        <a:lstStyle/>
        <a:p>
          <a:endParaRPr lang="en-US"/>
        </a:p>
      </dgm:t>
    </dgm:pt>
    <dgm:pt modelId="{5D5343FC-AA7F-42E3-BF7B-B757439AEFF8}" type="pres">
      <dgm:prSet presAssocID="{6FFF19A8-8E22-4E37-BE7D-E3035D7D278E}" presName="circ2Tx" presStyleLbl="revTx" presStyleIdx="0" presStyleCnt="0">
        <dgm:presLayoutVars>
          <dgm:chMax val="0"/>
          <dgm:chPref val="0"/>
          <dgm:bulletEnabled val="1"/>
        </dgm:presLayoutVars>
      </dgm:prSet>
      <dgm:spPr/>
      <dgm:t>
        <a:bodyPr/>
        <a:lstStyle/>
        <a:p>
          <a:endParaRPr lang="en-US"/>
        </a:p>
      </dgm:t>
    </dgm:pt>
    <dgm:pt modelId="{6D6BD541-6305-4B36-B45B-81CEFDF7C5ED}" type="pres">
      <dgm:prSet presAssocID="{0A0FBE96-07C2-4E0B-91EF-B9840A464A66}" presName="circ3" presStyleLbl="vennNode1" presStyleIdx="2" presStyleCnt="3"/>
      <dgm:spPr/>
      <dgm:t>
        <a:bodyPr/>
        <a:lstStyle/>
        <a:p>
          <a:endParaRPr lang="en-US"/>
        </a:p>
      </dgm:t>
    </dgm:pt>
    <dgm:pt modelId="{33DDA2EC-B3ED-4104-B7FC-3A4F9AC0F912}" type="pres">
      <dgm:prSet presAssocID="{0A0FBE96-07C2-4E0B-91EF-B9840A464A66}" presName="circ3Tx" presStyleLbl="revTx" presStyleIdx="0" presStyleCnt="0">
        <dgm:presLayoutVars>
          <dgm:chMax val="0"/>
          <dgm:chPref val="0"/>
          <dgm:bulletEnabled val="1"/>
        </dgm:presLayoutVars>
      </dgm:prSet>
      <dgm:spPr/>
      <dgm:t>
        <a:bodyPr/>
        <a:lstStyle/>
        <a:p>
          <a:endParaRPr lang="en-US"/>
        </a:p>
      </dgm:t>
    </dgm:pt>
  </dgm:ptLst>
  <dgm:cxnLst>
    <dgm:cxn modelId="{C48497CF-A127-4771-8FAC-98D541A1BE14}" type="presOf" srcId="{6FFF19A8-8E22-4E37-BE7D-E3035D7D278E}" destId="{2CB0F29B-F784-4A10-9E37-EFC9A0914871}" srcOrd="0" destOrd="0" presId="urn:microsoft.com/office/officeart/2005/8/layout/venn1"/>
    <dgm:cxn modelId="{1F0DEE2E-5279-4375-8749-F27A4593CE0E}" srcId="{64FC2894-42BE-4A13-8377-262A8F1FB214}" destId="{6FFF19A8-8E22-4E37-BE7D-E3035D7D278E}" srcOrd="1" destOrd="0" parTransId="{2F3767BA-AE3D-4277-893B-0C29C557E72E}" sibTransId="{CB73CD44-EFD8-4BE1-87F7-8D03A2F26817}"/>
    <dgm:cxn modelId="{EE43CFE7-E771-4D7E-A4E7-D7C49A10FFFD}" type="presOf" srcId="{6FFF19A8-8E22-4E37-BE7D-E3035D7D278E}" destId="{5D5343FC-AA7F-42E3-BF7B-B757439AEFF8}" srcOrd="1" destOrd="0" presId="urn:microsoft.com/office/officeart/2005/8/layout/venn1"/>
    <dgm:cxn modelId="{804CB37C-2B1A-4DC1-8795-E43CC9997512}" type="presOf" srcId="{FCAF7EB8-B0F0-4E07-9BCB-9D05714359FE}" destId="{B034880B-3936-402A-957A-6228990E3AE2}" srcOrd="1" destOrd="0" presId="urn:microsoft.com/office/officeart/2005/8/layout/venn1"/>
    <dgm:cxn modelId="{9043FDEA-801E-460B-9020-274C69EA3280}" type="presOf" srcId="{FCAF7EB8-B0F0-4E07-9BCB-9D05714359FE}" destId="{6EAA8E13-A451-4D66-8EC2-29CD6DC852B7}" srcOrd="0" destOrd="0" presId="urn:microsoft.com/office/officeart/2005/8/layout/venn1"/>
    <dgm:cxn modelId="{6809B8A7-B2E4-4179-85A0-25506720D45D}" type="presOf" srcId="{0A0FBE96-07C2-4E0B-91EF-B9840A464A66}" destId="{6D6BD541-6305-4B36-B45B-81CEFDF7C5ED}" srcOrd="0" destOrd="0" presId="urn:microsoft.com/office/officeart/2005/8/layout/venn1"/>
    <dgm:cxn modelId="{97270EF0-E106-4315-AF90-6EEC5BB8FAA1}" srcId="{64FC2894-42BE-4A13-8377-262A8F1FB214}" destId="{0A0FBE96-07C2-4E0B-91EF-B9840A464A66}" srcOrd="2" destOrd="0" parTransId="{CDEE720A-E1A6-4028-B88F-0C919B0DB1AD}" sibTransId="{613190D7-0D80-416D-95D2-37C6E2306DA2}"/>
    <dgm:cxn modelId="{3600E283-22E6-4AA9-AD11-9C33AF284FDB}" srcId="{64FC2894-42BE-4A13-8377-262A8F1FB214}" destId="{FCAF7EB8-B0F0-4E07-9BCB-9D05714359FE}" srcOrd="0" destOrd="0" parTransId="{39B09D23-A7A8-4341-898A-C5D531182C92}" sibTransId="{AD828F8E-AD41-4757-B780-4019A7ED2083}"/>
    <dgm:cxn modelId="{787FDB7E-03AB-4162-8E93-8687C8734BEF}" type="presOf" srcId="{0A0FBE96-07C2-4E0B-91EF-B9840A464A66}" destId="{33DDA2EC-B3ED-4104-B7FC-3A4F9AC0F912}" srcOrd="1" destOrd="0" presId="urn:microsoft.com/office/officeart/2005/8/layout/venn1"/>
    <dgm:cxn modelId="{F8EBC990-E11C-4A38-A219-83AB4839F779}" type="presOf" srcId="{64FC2894-42BE-4A13-8377-262A8F1FB214}" destId="{5D853D2E-B96E-42DA-BD2D-3F4468025BD0}" srcOrd="0" destOrd="0" presId="urn:microsoft.com/office/officeart/2005/8/layout/venn1"/>
    <dgm:cxn modelId="{68F2DB9C-95A7-4DE3-8506-3A02FD41A743}" type="presParOf" srcId="{5D853D2E-B96E-42DA-BD2D-3F4468025BD0}" destId="{6EAA8E13-A451-4D66-8EC2-29CD6DC852B7}" srcOrd="0" destOrd="0" presId="urn:microsoft.com/office/officeart/2005/8/layout/venn1"/>
    <dgm:cxn modelId="{9F39FC95-A004-4688-8E43-DD165F5DAFFA}" type="presParOf" srcId="{5D853D2E-B96E-42DA-BD2D-3F4468025BD0}" destId="{B034880B-3936-402A-957A-6228990E3AE2}" srcOrd="1" destOrd="0" presId="urn:microsoft.com/office/officeart/2005/8/layout/venn1"/>
    <dgm:cxn modelId="{6BF7C5A3-31EF-4114-9260-58C50F82AFA3}" type="presParOf" srcId="{5D853D2E-B96E-42DA-BD2D-3F4468025BD0}" destId="{2CB0F29B-F784-4A10-9E37-EFC9A0914871}" srcOrd="2" destOrd="0" presId="urn:microsoft.com/office/officeart/2005/8/layout/venn1"/>
    <dgm:cxn modelId="{CF3D8C8F-C5B4-45F9-8CE1-AFBCFFE4D039}" type="presParOf" srcId="{5D853D2E-B96E-42DA-BD2D-3F4468025BD0}" destId="{5D5343FC-AA7F-42E3-BF7B-B757439AEFF8}" srcOrd="3" destOrd="0" presId="urn:microsoft.com/office/officeart/2005/8/layout/venn1"/>
    <dgm:cxn modelId="{E8617E41-27E7-4012-9EFF-B709BA3649A2}" type="presParOf" srcId="{5D853D2E-B96E-42DA-BD2D-3F4468025BD0}" destId="{6D6BD541-6305-4B36-B45B-81CEFDF7C5ED}" srcOrd="4" destOrd="0" presId="urn:microsoft.com/office/officeart/2005/8/layout/venn1"/>
    <dgm:cxn modelId="{EF247D1C-BDD3-4B0F-B60F-FB4ECFCBA508}" type="presParOf" srcId="{5D853D2E-B96E-42DA-BD2D-3F4468025BD0}" destId="{33DDA2EC-B3ED-4104-B7FC-3A4F9AC0F912}" srcOrd="5" destOrd="0" presId="urn:microsoft.com/office/officeart/2005/8/layout/venn1"/>
  </dgm:cxnLst>
  <dgm:bg/>
  <dgm:whole>
    <a:ln>
      <a:solidFill>
        <a:schemeClr val="tx1"/>
      </a:solidFill>
    </a:ln>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7A4F01-0A22-49CE-9398-704AFBC75038}">
      <dsp:nvSpPr>
        <dsp:cNvPr id="0" name=""/>
        <dsp:cNvSpPr/>
      </dsp:nvSpPr>
      <dsp:spPr>
        <a:xfrm>
          <a:off x="2019845" y="296"/>
          <a:ext cx="1602351" cy="561929"/>
        </a:xfrm>
        <a:prstGeom prst="roundRect">
          <a:avLst>
            <a:gd name="adj" fmla="val 10000"/>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Calibri" panose="020F0502020204030204"/>
              <a:ea typeface="+mn-ea"/>
              <a:cs typeface="+mn-cs"/>
            </a:rPr>
            <a:t>Cutting off electricity in the whole room.</a:t>
          </a:r>
        </a:p>
      </dsp:txBody>
      <dsp:txXfrm>
        <a:off x="2036303" y="16754"/>
        <a:ext cx="1569435" cy="529013"/>
      </dsp:txXfrm>
    </dsp:sp>
    <dsp:sp modelId="{6111F918-3AF4-435E-91B8-5EFB438BCFFB}">
      <dsp:nvSpPr>
        <dsp:cNvPr id="0" name=""/>
        <dsp:cNvSpPr/>
      </dsp:nvSpPr>
      <dsp:spPr>
        <a:xfrm rot="5400000">
          <a:off x="2600261" y="582924"/>
          <a:ext cx="441519" cy="3725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solidFill>
              <a:sysClr val="windowText" lastClr="000000">
                <a:hueOff val="0"/>
                <a:satOff val="0"/>
                <a:lumOff val="0"/>
                <a:alphaOff val="0"/>
              </a:sysClr>
            </a:solidFill>
            <a:latin typeface="Calibri" panose="020F0502020204030204"/>
            <a:ea typeface="+mn-ea"/>
            <a:cs typeface="+mn-cs"/>
          </a:endParaRPr>
        </a:p>
      </dsp:txBody>
      <dsp:txXfrm rot="-5400000">
        <a:off x="2709248" y="548451"/>
        <a:ext cx="223544" cy="329747"/>
      </dsp:txXfrm>
    </dsp:sp>
    <dsp:sp modelId="{1C2EDA4D-3311-40BD-B4A6-12A01517EAD8}">
      <dsp:nvSpPr>
        <dsp:cNvPr id="0" name=""/>
        <dsp:cNvSpPr/>
      </dsp:nvSpPr>
      <dsp:spPr>
        <a:xfrm>
          <a:off x="2109793" y="976195"/>
          <a:ext cx="1422455" cy="827937"/>
        </a:xfrm>
        <a:prstGeom prst="roundRect">
          <a:avLst>
            <a:gd name="adj" fmla="val 10000"/>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Calibri" panose="020F0502020204030204"/>
              <a:ea typeface="+mn-ea"/>
              <a:cs typeface="+mn-cs"/>
            </a:rPr>
            <a:t>Cutting off the electricity from the door only</a:t>
          </a:r>
        </a:p>
      </dsp:txBody>
      <dsp:txXfrm>
        <a:off x="2134042" y="1000444"/>
        <a:ext cx="1373957" cy="779439"/>
      </dsp:txXfrm>
    </dsp:sp>
    <dsp:sp modelId="{FF0A3329-29F1-4579-A678-5549DFA7F439}">
      <dsp:nvSpPr>
        <dsp:cNvPr id="0" name=""/>
        <dsp:cNvSpPr/>
      </dsp:nvSpPr>
      <dsp:spPr>
        <a:xfrm rot="5400000">
          <a:off x="2584006" y="1824831"/>
          <a:ext cx="474029" cy="37257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solidFill>
              <a:sysClr val="windowText" lastClr="000000">
                <a:hueOff val="0"/>
                <a:satOff val="0"/>
                <a:lumOff val="0"/>
                <a:alphaOff val="0"/>
              </a:sysClr>
            </a:solidFill>
            <a:latin typeface="Calibri" panose="020F0502020204030204"/>
            <a:ea typeface="+mn-ea"/>
            <a:cs typeface="+mn-cs"/>
          </a:endParaRPr>
        </a:p>
      </dsp:txBody>
      <dsp:txXfrm rot="-5400000">
        <a:off x="2709248" y="1774103"/>
        <a:ext cx="223544" cy="362257"/>
      </dsp:txXfrm>
    </dsp:sp>
    <dsp:sp modelId="{F246CA3E-BD5C-4246-908B-BD94304E55F6}">
      <dsp:nvSpPr>
        <dsp:cNvPr id="0" name=""/>
        <dsp:cNvSpPr/>
      </dsp:nvSpPr>
      <dsp:spPr>
        <a:xfrm>
          <a:off x="2101285" y="2218102"/>
          <a:ext cx="1439472" cy="670215"/>
        </a:xfrm>
        <a:prstGeom prst="roundRect">
          <a:avLst>
            <a:gd name="adj" fmla="val 10000"/>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Calibri" panose="020F0502020204030204"/>
              <a:ea typeface="+mn-ea"/>
              <a:cs typeface="+mn-cs"/>
            </a:rPr>
            <a:t>Cutting off electricity from the door only using software</a:t>
          </a:r>
        </a:p>
      </dsp:txBody>
      <dsp:txXfrm>
        <a:off x="2120915" y="2237732"/>
        <a:ext cx="1400212" cy="63095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AA8E13-A451-4D66-8EC2-29CD6DC852B7}">
      <dsp:nvSpPr>
        <dsp:cNvPr id="0" name=""/>
        <dsp:cNvSpPr/>
      </dsp:nvSpPr>
      <dsp:spPr>
        <a:xfrm>
          <a:off x="1285874" y="41076"/>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u="none" kern="1200">
              <a:latin typeface="Times New Roman" panose="02020603050405020304" pitchFamily="18" charset="0"/>
              <a:ea typeface="+mn-ea"/>
              <a:cs typeface="Times New Roman" panose="02020603050405020304" pitchFamily="18" charset="0"/>
            </a:rPr>
            <a:t>Software Engineers</a:t>
          </a:r>
        </a:p>
      </dsp:txBody>
      <dsp:txXfrm>
        <a:off x="1548764" y="386119"/>
        <a:ext cx="1445895" cy="887253"/>
      </dsp:txXfrm>
    </dsp:sp>
    <dsp:sp modelId="{2CB0F29B-F784-4A10-9E37-EFC9A0914871}">
      <dsp:nvSpPr>
        <dsp:cNvPr id="0" name=""/>
        <dsp:cNvSpPr/>
      </dsp:nvSpPr>
      <dsp:spPr>
        <a:xfrm>
          <a:off x="1889746" y="1195137"/>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System Maintainance Team</a:t>
          </a:r>
        </a:p>
      </dsp:txBody>
      <dsp:txXfrm>
        <a:off x="2492750" y="1704486"/>
        <a:ext cx="1183005" cy="1084421"/>
      </dsp:txXfrm>
    </dsp:sp>
    <dsp:sp modelId="{6D6BD541-6305-4B36-B45B-81CEFDF7C5ED}">
      <dsp:nvSpPr>
        <dsp:cNvPr id="0" name=""/>
        <dsp:cNvSpPr/>
      </dsp:nvSpPr>
      <dsp:spPr>
        <a:xfrm>
          <a:off x="574428" y="1273373"/>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Database Managers</a:t>
          </a:r>
        </a:p>
      </dsp:txBody>
      <dsp:txXfrm>
        <a:off x="760094" y="1782722"/>
        <a:ext cx="1183005" cy="108442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Sha15</b:Tag>
    <b:SourceType>InternetSite</b:SourceType>
    <b:Guid>{59EE65BB-A269-4458-A6D2-B2F10C6951AA}</b:Guid>
    <b:Title>Sharjah overhauls transport services</b:Title>
    <b:ProductionCompany>sharjahupdate</b:ProductionCompany>
    <b:Year>2015</b:Year>
    <b:Month>September</b:Month>
    <b:Day>29</b:Day>
    <b:URL>http://www.sharjahupdate.com/2015/09/sharjah-overhauls-transport-services/</b:URL>
    <b:RefOrder>1</b:RefOrder>
  </b:Source>
</b:Sources>
</file>

<file path=customXml/itemProps1.xml><?xml version="1.0" encoding="utf-8"?>
<ds:datastoreItem xmlns:ds="http://schemas.openxmlformats.org/officeDocument/2006/customXml" ds:itemID="{1C55E982-91B4-4701-B4F9-0D5D88123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1991</Words>
  <Pages>12</Pages>
  <Characters>9778</Characters>
  <Application>WPS Office</Application>
  <DocSecurity>0</DocSecurity>
  <Paragraphs>266</Paragraphs>
  <ScaleCrop>false</ScaleCrop>
  <LinksUpToDate>false</LinksUpToDate>
  <CharactersWithSpaces>11710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2017-10-28T19:13:41Z</dcterms:created>
  <dc:creator>Vinny</dc:creator>
  <lastModifiedBy>Infinix NOTE 3 Pro</lastModifiedBy>
  <dcterms:modified xsi:type="dcterms:W3CDTF">2017-10-28T19:13:45Z</dcterms:modified>
  <revision>8</revision>
</coreProperties>
</file>

<file path=docProps/custom.xml><?xml version="1.0" encoding="utf-8"?>
<Properties xmlns="http://schemas.openxmlformats.org/officeDocument/2006/custom-properties" xmlns:vt="http://schemas.openxmlformats.org/officeDocument/2006/docPropsVTypes"/>
</file>